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E4E" w:rsidRDefault="00DD7E4E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D7E4E" w:rsidRDefault="00DD7E4E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Pr="001C0ACD" w:rsidRDefault="00DC2406" w:rsidP="001C0ACD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0ACD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1C0ACD" w:rsidRPr="001C0ACD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Pr="001C0ACD">
        <w:rPr>
          <w:rFonts w:ascii="Times New Roman" w:hAnsi="Times New Roman" w:cs="Times New Roman"/>
          <w:b/>
          <w:i/>
          <w:sz w:val="24"/>
          <w:szCs w:val="24"/>
        </w:rPr>
        <w:t>.1</w:t>
      </w:r>
      <w:r w:rsidR="00E3287B" w:rsidRPr="001C0AC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1C0ACD">
        <w:rPr>
          <w:rFonts w:ascii="Times New Roman" w:hAnsi="Times New Roman" w:cs="Times New Roman"/>
          <w:b/>
          <w:i/>
          <w:sz w:val="24"/>
          <w:szCs w:val="24"/>
        </w:rPr>
        <w:t>.2021 TARİHLİ TOPLANTIDA ALMIŞ OLDUĞU KARARLAR</w:t>
      </w: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9258"/>
      </w:tblGrid>
      <w:tr w:rsidR="00DC2406" w:rsidRPr="001C0ACD" w:rsidTr="00DC2406">
        <w:trPr>
          <w:trHeight w:val="570"/>
        </w:trPr>
        <w:tc>
          <w:tcPr>
            <w:tcW w:w="1377" w:type="dxa"/>
          </w:tcPr>
          <w:p w:rsidR="00DC2406" w:rsidRPr="001C0ACD" w:rsidRDefault="00DC2406" w:rsidP="00DC240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258" w:type="dxa"/>
          </w:tcPr>
          <w:p w:rsidR="00DC2406" w:rsidRPr="001C0ACD" w:rsidRDefault="00DC2406" w:rsidP="00DC2406">
            <w:pPr>
              <w:tabs>
                <w:tab w:val="left" w:pos="0"/>
              </w:tabs>
              <w:ind w:right="-10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</w:tr>
      <w:tr w:rsidR="001C0ACD" w:rsidRPr="001C0ACD" w:rsidTr="00D81A00">
        <w:trPr>
          <w:trHeight w:val="735"/>
        </w:trPr>
        <w:tc>
          <w:tcPr>
            <w:tcW w:w="1377" w:type="dxa"/>
          </w:tcPr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332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D" w:rsidRPr="001C0ACD" w:rsidRDefault="001C0ACD" w:rsidP="001C0AC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C0ACD">
              <w:rPr>
                <w:rFonts w:ascii="Times New Roman" w:hAnsi="Times New Roman" w:cs="Times New Roman"/>
                <w:i/>
              </w:rPr>
              <w:t xml:space="preserve">İlimiz,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Kdz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. Ereğli İlçesi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Süleymanbeyler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 Köyünde parke yol yapımında kullanılmak üzere ihtiyaç duyulan 250.000,00 TL ödeneğin, </w:t>
            </w:r>
            <w:r w:rsidRPr="001C0ACD">
              <w:rPr>
                <w:rFonts w:ascii="Times New Roman" w:hAnsi="Times New Roman" w:cs="Times New Roman"/>
                <w:b/>
                <w:i/>
              </w:rPr>
              <w:t>“Yedek Ödenek”</w:t>
            </w:r>
            <w:r w:rsidRPr="001C0ACD">
              <w:rPr>
                <w:rFonts w:ascii="Times New Roman" w:hAnsi="Times New Roman" w:cs="Times New Roman"/>
                <w:i/>
              </w:rPr>
              <w:t xml:space="preserve"> harcama kaleminden tenzil edilerek, </w:t>
            </w:r>
            <w:r w:rsidRPr="001C0ACD">
              <w:rPr>
                <w:rFonts w:ascii="Times New Roman" w:hAnsi="Times New Roman" w:cs="Times New Roman"/>
                <w:b/>
                <w:i/>
              </w:rPr>
              <w:t>“Gayrimenkul Sermaye Üretim Giderleri”</w:t>
            </w:r>
            <w:r w:rsidRPr="001C0ACD">
              <w:rPr>
                <w:rFonts w:ascii="Times New Roman" w:hAnsi="Times New Roman" w:cs="Times New Roman"/>
                <w:i/>
              </w:rPr>
              <w:t xml:space="preserve"> harcama kalemine aktarılması.</w:t>
            </w:r>
          </w:p>
        </w:tc>
      </w:tr>
      <w:tr w:rsidR="001C0ACD" w:rsidRPr="001C0ACD" w:rsidTr="001C0ACD">
        <w:trPr>
          <w:trHeight w:val="702"/>
        </w:trPr>
        <w:tc>
          <w:tcPr>
            <w:tcW w:w="1377" w:type="dxa"/>
          </w:tcPr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333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D" w:rsidRPr="001C0ACD" w:rsidRDefault="001C0ACD" w:rsidP="001C0AC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C0ACD">
              <w:rPr>
                <w:rFonts w:ascii="Times New Roman" w:hAnsi="Times New Roman" w:cs="Times New Roman"/>
                <w:i/>
              </w:rPr>
              <w:t xml:space="preserve">İlimiz,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Kdz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. Ereğli İlçesi Dedeler Köyünde Kadastronun 101 ada, 29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nolu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 parselin (a) ve (b) parsellerine ayrılması.</w:t>
            </w:r>
          </w:p>
        </w:tc>
      </w:tr>
      <w:tr w:rsidR="001C0ACD" w:rsidRPr="001C0ACD" w:rsidTr="001C0ACD">
        <w:trPr>
          <w:trHeight w:val="290"/>
        </w:trPr>
        <w:tc>
          <w:tcPr>
            <w:tcW w:w="1377" w:type="dxa"/>
          </w:tcPr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334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D" w:rsidRPr="001C0ACD" w:rsidRDefault="001C0ACD" w:rsidP="001C0AC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C0ACD">
              <w:rPr>
                <w:rFonts w:ascii="Times New Roman" w:hAnsi="Times New Roman" w:cs="Times New Roman"/>
                <w:i/>
              </w:rPr>
              <w:t xml:space="preserve">İlimiz,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Kdz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. Ereğli İlçesi İmranlar Köyünde Kadastronun 116 ada, 90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nolu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 parselin (a) ve (b) parsellerine ayrılması.</w:t>
            </w:r>
          </w:p>
        </w:tc>
      </w:tr>
      <w:tr w:rsidR="001C0ACD" w:rsidRPr="001C0ACD" w:rsidTr="00DD7E4E">
        <w:trPr>
          <w:trHeight w:val="600"/>
        </w:trPr>
        <w:tc>
          <w:tcPr>
            <w:tcW w:w="1377" w:type="dxa"/>
          </w:tcPr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335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D" w:rsidRPr="001C0ACD" w:rsidRDefault="001C0ACD" w:rsidP="001C0AC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C0ACD">
              <w:rPr>
                <w:rFonts w:ascii="Times New Roman" w:hAnsi="Times New Roman" w:cs="Times New Roman"/>
                <w:i/>
              </w:rPr>
              <w:t xml:space="preserve">İlimiz, Çaycuma İlçesi Muhsinler Köyünde Kadastronun 162 ada, 21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nolu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 parselin (a), (b), (c) ve (d) parsellerine ayrılması.</w:t>
            </w:r>
          </w:p>
        </w:tc>
      </w:tr>
      <w:tr w:rsidR="001C0ACD" w:rsidRPr="001C0ACD" w:rsidTr="00DD7E4E">
        <w:trPr>
          <w:trHeight w:val="510"/>
        </w:trPr>
        <w:tc>
          <w:tcPr>
            <w:tcW w:w="1377" w:type="dxa"/>
          </w:tcPr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336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D" w:rsidRPr="001C0ACD" w:rsidRDefault="001C0ACD" w:rsidP="001C0AC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C0ACD">
              <w:rPr>
                <w:rFonts w:ascii="Times New Roman" w:hAnsi="Times New Roman" w:cs="Times New Roman"/>
                <w:i/>
              </w:rPr>
              <w:t xml:space="preserve">İlimiz, Çaycuma İlçesi Muhsinler Köyünde Kadastronun 159 ada, 14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nolu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 parselin (a), (b), ve (c) parsellerine ayrılması.</w:t>
            </w:r>
          </w:p>
        </w:tc>
      </w:tr>
      <w:tr w:rsidR="001C0ACD" w:rsidRPr="001C0ACD" w:rsidTr="00DD7E4E">
        <w:trPr>
          <w:trHeight w:val="267"/>
        </w:trPr>
        <w:tc>
          <w:tcPr>
            <w:tcW w:w="1377" w:type="dxa"/>
          </w:tcPr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337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D" w:rsidRPr="001C0ACD" w:rsidRDefault="001C0ACD" w:rsidP="001C0AC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C0ACD">
              <w:rPr>
                <w:rFonts w:ascii="Times New Roman" w:hAnsi="Times New Roman" w:cs="Times New Roman"/>
                <w:i/>
              </w:rPr>
              <w:t xml:space="preserve">İlimiz, Çaycuma İlçesi Serdaroğlu Köyünde Kadastronun 14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nolu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 parselin (a) ve (b) parsellerine ayrılması.</w:t>
            </w:r>
          </w:p>
        </w:tc>
      </w:tr>
      <w:tr w:rsidR="001C0ACD" w:rsidRPr="001C0ACD" w:rsidTr="00DD7E4E">
        <w:trPr>
          <w:trHeight w:val="687"/>
        </w:trPr>
        <w:tc>
          <w:tcPr>
            <w:tcW w:w="1377" w:type="dxa"/>
          </w:tcPr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338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D" w:rsidRPr="001C0ACD" w:rsidRDefault="001C0ACD" w:rsidP="001C0AC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C0ACD">
              <w:rPr>
                <w:rFonts w:ascii="Times New Roman" w:hAnsi="Times New Roman" w:cs="Times New Roman"/>
                <w:i/>
              </w:rPr>
              <w:t xml:space="preserve">İlimiz,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Kdz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. Ereğli İlçesi Yazıcılar Köyünde Kadastronun 159 ada, 69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nolu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 xml:space="preserve"> parselin, Köy Yerleşik Alan içerisinde kalan kısmının (a) ve (b) parsellerine, dışarısında kalan kısmının ise köy yerleşik alan çizgisinin ifraz hattı kabul edilerek, (c) parseline </w:t>
            </w:r>
            <w:proofErr w:type="spellStart"/>
            <w:r w:rsidRPr="001C0ACD">
              <w:rPr>
                <w:rFonts w:ascii="Times New Roman" w:hAnsi="Times New Roman" w:cs="Times New Roman"/>
                <w:i/>
              </w:rPr>
              <w:t>ayrılmasıi</w:t>
            </w:r>
            <w:proofErr w:type="spellEnd"/>
            <w:r w:rsidRPr="001C0ACD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1C0ACD" w:rsidRPr="001C0ACD" w:rsidTr="00DD7E4E">
        <w:trPr>
          <w:trHeight w:val="222"/>
        </w:trPr>
        <w:tc>
          <w:tcPr>
            <w:tcW w:w="1377" w:type="dxa"/>
          </w:tcPr>
          <w:p w:rsidR="001C0ACD" w:rsidRPr="001C0ACD" w:rsidRDefault="001C0ACD" w:rsidP="001C0ACD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0A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339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D" w:rsidRPr="001C0ACD" w:rsidRDefault="001C0ACD" w:rsidP="001C0AC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C0ACD">
              <w:rPr>
                <w:rFonts w:ascii="Times New Roman" w:hAnsi="Times New Roman" w:cs="Times New Roman"/>
                <w:i/>
              </w:rPr>
              <w:t>İdaremiz Strateji Geliştirme Müdürlüğü tarafından hazırlanan 2022 Yılı Yatırım Programının 5302 Sayılı İl Özel İdaresi Kanununun 26/4 maddesi uyarınca görüşülmesi.</w:t>
            </w:r>
          </w:p>
        </w:tc>
      </w:tr>
    </w:tbl>
    <w:p w:rsidR="00C51786" w:rsidRDefault="00C51786" w:rsidP="00DD7E4E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C51786" w:rsidRDefault="00C51786" w:rsidP="00C5178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C51786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B0CB2"/>
    <w:rsid w:val="000D63A0"/>
    <w:rsid w:val="00115B43"/>
    <w:rsid w:val="001271A6"/>
    <w:rsid w:val="00175948"/>
    <w:rsid w:val="00194C0F"/>
    <w:rsid w:val="001B4A4B"/>
    <w:rsid w:val="001C0ACD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47954"/>
    <w:rsid w:val="00656F53"/>
    <w:rsid w:val="00660F2C"/>
    <w:rsid w:val="006876DC"/>
    <w:rsid w:val="00692AFB"/>
    <w:rsid w:val="006A25F1"/>
    <w:rsid w:val="006D4A12"/>
    <w:rsid w:val="00716FEE"/>
    <w:rsid w:val="0072193C"/>
    <w:rsid w:val="007325AD"/>
    <w:rsid w:val="00734826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2FEA"/>
    <w:rsid w:val="008A3BB0"/>
    <w:rsid w:val="008B5BC4"/>
    <w:rsid w:val="008B7975"/>
    <w:rsid w:val="008D3F7C"/>
    <w:rsid w:val="008E0289"/>
    <w:rsid w:val="009029F5"/>
    <w:rsid w:val="0090458C"/>
    <w:rsid w:val="00930B80"/>
    <w:rsid w:val="00981B60"/>
    <w:rsid w:val="009D1C38"/>
    <w:rsid w:val="00B363FD"/>
    <w:rsid w:val="00B4480F"/>
    <w:rsid w:val="00B63DF1"/>
    <w:rsid w:val="00B716F6"/>
    <w:rsid w:val="00BC6DCB"/>
    <w:rsid w:val="00BD2353"/>
    <w:rsid w:val="00BD597A"/>
    <w:rsid w:val="00C3293A"/>
    <w:rsid w:val="00C51786"/>
    <w:rsid w:val="00CA364A"/>
    <w:rsid w:val="00D03A5C"/>
    <w:rsid w:val="00D03BDD"/>
    <w:rsid w:val="00D273CF"/>
    <w:rsid w:val="00D611F9"/>
    <w:rsid w:val="00D77A61"/>
    <w:rsid w:val="00DC2406"/>
    <w:rsid w:val="00DC35F7"/>
    <w:rsid w:val="00DD778F"/>
    <w:rsid w:val="00DD7E4E"/>
    <w:rsid w:val="00DE699E"/>
    <w:rsid w:val="00E3287B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FC644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A693A-C21E-4B69-9C2E-1DAF63ED9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65</cp:revision>
  <cp:lastPrinted>2020-08-25T08:42:00Z</cp:lastPrinted>
  <dcterms:created xsi:type="dcterms:W3CDTF">2016-10-31T12:11:00Z</dcterms:created>
  <dcterms:modified xsi:type="dcterms:W3CDTF">2021-11-30T08:43:00Z</dcterms:modified>
</cp:coreProperties>
</file>