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AE" w:rsidRPr="00C22B3D" w:rsidRDefault="007229AE" w:rsidP="00C22B3D">
      <w:pPr>
        <w:spacing w:line="360" w:lineRule="auto"/>
        <w:ind w:hanging="1418"/>
        <w:rPr>
          <w:b/>
          <w:bCs/>
          <w:sz w:val="36"/>
          <w:szCs w:val="36"/>
        </w:rPr>
      </w:pPr>
      <w:bookmarkStart w:id="0" w:name="_GoBack"/>
      <w:bookmarkEnd w:id="0"/>
    </w:p>
    <w:p w:rsidR="00CF6E3C" w:rsidRDefault="00CF6E3C" w:rsidP="00CF6E3C">
      <w:pPr>
        <w:pStyle w:val="TBal"/>
        <w:spacing w:before="0" w:line="360" w:lineRule="auto"/>
        <w:jc w:val="center"/>
        <w:rPr>
          <w:rFonts w:ascii="Times New Roman" w:eastAsia="Times New Roman" w:hAnsi="Times New Roman" w:cs="Times New Roman"/>
          <w:b/>
          <w:color w:val="00000A"/>
          <w:sz w:val="48"/>
          <w:szCs w:val="48"/>
        </w:rPr>
      </w:pPr>
    </w:p>
    <w:p w:rsidR="00CF6E3C" w:rsidRDefault="00CF6E3C" w:rsidP="00CF6E3C">
      <w:pPr>
        <w:pStyle w:val="TBal"/>
        <w:spacing w:before="0" w:line="360" w:lineRule="auto"/>
        <w:jc w:val="center"/>
        <w:rPr>
          <w:rFonts w:ascii="Times New Roman" w:eastAsia="Times New Roman" w:hAnsi="Times New Roman" w:cs="Times New Roman"/>
          <w:b/>
          <w:color w:val="00000A"/>
          <w:sz w:val="48"/>
          <w:szCs w:val="48"/>
        </w:rPr>
      </w:pPr>
    </w:p>
    <w:p w:rsidR="00CF6E3C" w:rsidRDefault="00CF6E3C" w:rsidP="003D06EC">
      <w:pPr>
        <w:pStyle w:val="TBal"/>
        <w:spacing w:line="240" w:lineRule="auto"/>
        <w:ind w:firstLine="0"/>
        <w:jc w:val="center"/>
        <w:rPr>
          <w:rFonts w:ascii="Times New Roman" w:eastAsia="Times New Roman" w:hAnsi="Times New Roman" w:cs="Times New Roman"/>
          <w:b/>
          <w:color w:val="00000A"/>
          <w:sz w:val="48"/>
          <w:szCs w:val="48"/>
        </w:rPr>
      </w:pPr>
      <w:r w:rsidRPr="006423FF">
        <w:rPr>
          <w:b/>
          <w:noProof/>
          <w:color w:val="auto"/>
          <w:sz w:val="44"/>
          <w:szCs w:val="44"/>
        </w:rPr>
        <w:drawing>
          <wp:inline distT="0" distB="0" distL="0" distR="0" wp14:anchorId="4365E4CD" wp14:editId="3707700E">
            <wp:extent cx="1962150" cy="1962150"/>
            <wp:effectExtent l="19050" t="0" r="0" b="0"/>
            <wp:docPr id="4" name="Resim 1" descr="http://www.zonguldakilozelidaresi.gov.tr/ortak_icerik/zonguldakozel/logo%20-%20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onguldakilozelidaresi.gov.tr/ortak_icerik/zonguldakozel/logo%20-%20Kopya.png"/>
                    <pic:cNvPicPr>
                      <a:picLocks noChangeAspect="1" noChangeArrowheads="1"/>
                    </pic:cNvPicPr>
                  </pic:nvPicPr>
                  <pic:blipFill>
                    <a:blip r:embed="rId8" cstate="print"/>
                    <a:srcRect/>
                    <a:stretch>
                      <a:fillRect/>
                    </a:stretch>
                  </pic:blipFill>
                  <pic:spPr bwMode="auto">
                    <a:xfrm>
                      <a:off x="0" y="0"/>
                      <a:ext cx="1962150" cy="1962150"/>
                    </a:xfrm>
                    <a:prstGeom prst="rect">
                      <a:avLst/>
                    </a:prstGeom>
                    <a:noFill/>
                    <a:ln w="9525">
                      <a:noFill/>
                      <a:miter lim="800000"/>
                      <a:headEnd/>
                      <a:tailEnd/>
                    </a:ln>
                  </pic:spPr>
                </pic:pic>
              </a:graphicData>
            </a:graphic>
          </wp:inline>
        </w:drawing>
      </w:r>
    </w:p>
    <w:p w:rsidR="00CF6E3C" w:rsidRDefault="00CF6E3C" w:rsidP="00CF6E3C"/>
    <w:p w:rsidR="00CF6E3C" w:rsidRPr="00CF6E3C" w:rsidRDefault="00CF6E3C" w:rsidP="00CF6E3C"/>
    <w:p w:rsidR="00CF6E3C" w:rsidRDefault="00CF6E3C" w:rsidP="00AA400D">
      <w:pPr>
        <w:pStyle w:val="TBal"/>
        <w:spacing w:line="240" w:lineRule="auto"/>
        <w:ind w:firstLine="0"/>
        <w:jc w:val="center"/>
        <w:rPr>
          <w:rFonts w:ascii="Times New Roman" w:eastAsia="Times New Roman" w:hAnsi="Times New Roman" w:cs="Times New Roman"/>
          <w:b/>
          <w:color w:val="00000A"/>
          <w:sz w:val="48"/>
          <w:szCs w:val="48"/>
        </w:rPr>
      </w:pPr>
      <w:r>
        <w:rPr>
          <w:rFonts w:ascii="Times New Roman" w:eastAsia="Times New Roman" w:hAnsi="Times New Roman" w:cs="Times New Roman"/>
          <w:b/>
          <w:color w:val="00000A"/>
          <w:sz w:val="48"/>
          <w:szCs w:val="48"/>
        </w:rPr>
        <w:t>T.C.</w:t>
      </w:r>
    </w:p>
    <w:p w:rsidR="00CF6E3C" w:rsidRPr="002E089B" w:rsidRDefault="00CF6E3C" w:rsidP="00AA400D">
      <w:pPr>
        <w:pStyle w:val="TBal"/>
        <w:spacing w:line="240" w:lineRule="auto"/>
        <w:ind w:firstLine="0"/>
        <w:jc w:val="center"/>
        <w:rPr>
          <w:rFonts w:ascii="Times New Roman" w:eastAsia="Times New Roman" w:hAnsi="Times New Roman" w:cs="Times New Roman"/>
          <w:b/>
          <w:color w:val="00000A"/>
          <w:sz w:val="48"/>
          <w:szCs w:val="48"/>
        </w:rPr>
      </w:pPr>
      <w:r w:rsidRPr="002E089B">
        <w:rPr>
          <w:rFonts w:ascii="Times New Roman" w:eastAsia="Times New Roman" w:hAnsi="Times New Roman" w:cs="Times New Roman"/>
          <w:b/>
          <w:color w:val="00000A"/>
          <w:sz w:val="48"/>
          <w:szCs w:val="48"/>
        </w:rPr>
        <w:t>ZONGULDAK İL ÖZEL İDARESİ</w:t>
      </w:r>
    </w:p>
    <w:p w:rsidR="00CF6E3C" w:rsidRDefault="00CF6E3C" w:rsidP="00AA400D">
      <w:pPr>
        <w:pStyle w:val="TBal"/>
        <w:spacing w:line="240" w:lineRule="auto"/>
        <w:ind w:firstLine="0"/>
        <w:jc w:val="center"/>
        <w:rPr>
          <w:rFonts w:ascii="Times New Roman" w:eastAsia="Times New Roman" w:hAnsi="Times New Roman" w:cs="Times New Roman"/>
          <w:b/>
          <w:color w:val="00000A"/>
          <w:sz w:val="48"/>
          <w:szCs w:val="48"/>
        </w:rPr>
      </w:pPr>
      <w:r w:rsidRPr="002E089B">
        <w:rPr>
          <w:rFonts w:ascii="Times New Roman" w:eastAsia="Times New Roman" w:hAnsi="Times New Roman" w:cs="Times New Roman"/>
          <w:b/>
          <w:color w:val="00000A"/>
          <w:sz w:val="48"/>
          <w:szCs w:val="48"/>
        </w:rPr>
        <w:t>RİSK STRATEJİ BELGESİ</w:t>
      </w:r>
    </w:p>
    <w:p w:rsidR="00925437" w:rsidRDefault="00925437" w:rsidP="003D06EC">
      <w:pPr>
        <w:tabs>
          <w:tab w:val="left" w:pos="993"/>
          <w:tab w:val="center" w:pos="4536"/>
          <w:tab w:val="left" w:pos="5244"/>
        </w:tabs>
        <w:spacing w:before="240"/>
        <w:ind w:firstLine="0"/>
        <w:jc w:val="center"/>
        <w:rPr>
          <w:b/>
          <w:bCs/>
          <w:sz w:val="36"/>
          <w:szCs w:val="36"/>
        </w:rPr>
      </w:pPr>
    </w:p>
    <w:p w:rsidR="008517BC" w:rsidRDefault="008517BC" w:rsidP="003D06EC">
      <w:pPr>
        <w:tabs>
          <w:tab w:val="left" w:pos="993"/>
          <w:tab w:val="center" w:pos="4536"/>
          <w:tab w:val="left" w:pos="5244"/>
        </w:tabs>
        <w:spacing w:before="240"/>
        <w:ind w:firstLine="0"/>
        <w:jc w:val="center"/>
        <w:rPr>
          <w:b/>
          <w:bCs/>
          <w:sz w:val="36"/>
          <w:szCs w:val="36"/>
        </w:rPr>
      </w:pPr>
    </w:p>
    <w:p w:rsidR="008517BC" w:rsidRDefault="008517BC" w:rsidP="003D06EC">
      <w:pPr>
        <w:tabs>
          <w:tab w:val="left" w:pos="993"/>
          <w:tab w:val="center" w:pos="4536"/>
          <w:tab w:val="left" w:pos="5244"/>
        </w:tabs>
        <w:spacing w:before="240"/>
        <w:ind w:firstLine="0"/>
        <w:jc w:val="center"/>
        <w:rPr>
          <w:b/>
          <w:bCs/>
          <w:sz w:val="36"/>
          <w:szCs w:val="36"/>
        </w:rPr>
      </w:pPr>
    </w:p>
    <w:p w:rsidR="008517BC" w:rsidRDefault="008517BC" w:rsidP="003D06EC">
      <w:pPr>
        <w:tabs>
          <w:tab w:val="left" w:pos="993"/>
          <w:tab w:val="center" w:pos="4536"/>
          <w:tab w:val="left" w:pos="5244"/>
        </w:tabs>
        <w:spacing w:before="240"/>
        <w:ind w:firstLine="0"/>
        <w:jc w:val="center"/>
        <w:rPr>
          <w:b/>
          <w:bCs/>
          <w:sz w:val="36"/>
          <w:szCs w:val="36"/>
        </w:rPr>
      </w:pPr>
    </w:p>
    <w:p w:rsidR="003D06EC" w:rsidRDefault="003D06EC" w:rsidP="00C22B3D">
      <w:pPr>
        <w:tabs>
          <w:tab w:val="left" w:pos="993"/>
          <w:tab w:val="center" w:pos="4536"/>
          <w:tab w:val="left" w:pos="5244"/>
        </w:tabs>
        <w:spacing w:line="360" w:lineRule="auto"/>
        <w:jc w:val="center"/>
        <w:rPr>
          <w:b/>
          <w:bCs/>
          <w:sz w:val="36"/>
          <w:szCs w:val="36"/>
        </w:rPr>
      </w:pPr>
    </w:p>
    <w:p w:rsidR="003D06EC" w:rsidRDefault="003D06EC" w:rsidP="00C22B3D">
      <w:pPr>
        <w:tabs>
          <w:tab w:val="left" w:pos="993"/>
          <w:tab w:val="center" w:pos="4536"/>
          <w:tab w:val="left" w:pos="5244"/>
        </w:tabs>
        <w:spacing w:line="360" w:lineRule="auto"/>
        <w:jc w:val="center"/>
        <w:rPr>
          <w:b/>
          <w:bCs/>
          <w:sz w:val="36"/>
          <w:szCs w:val="36"/>
        </w:rPr>
      </w:pPr>
    </w:p>
    <w:p w:rsidR="003D06EC" w:rsidRPr="00C22B3D" w:rsidRDefault="007E4CAD" w:rsidP="003D06EC">
      <w:pPr>
        <w:tabs>
          <w:tab w:val="left" w:pos="993"/>
          <w:tab w:val="center" w:pos="4536"/>
          <w:tab w:val="left" w:pos="5244"/>
        </w:tabs>
        <w:spacing w:before="240" w:after="240"/>
        <w:ind w:firstLine="0"/>
        <w:jc w:val="center"/>
        <w:rPr>
          <w:b/>
          <w:bCs/>
          <w:sz w:val="36"/>
          <w:szCs w:val="36"/>
        </w:rPr>
        <w:sectPr w:rsidR="003D06EC" w:rsidRPr="00C22B3D" w:rsidSect="00CF6E3C">
          <w:headerReference w:type="default" r:id="rId9"/>
          <w:footerReference w:type="default" r:id="rId10"/>
          <w:pgSz w:w="11906" w:h="16838"/>
          <w:pgMar w:top="0" w:right="1418" w:bottom="1418" w:left="1418" w:header="0"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formProt w:val="0"/>
          <w:titlePg/>
          <w:docGrid w:linePitch="360" w:charSpace="-6145"/>
        </w:sectPr>
      </w:pPr>
      <w:r>
        <w:rPr>
          <w:b/>
          <w:bCs/>
          <w:sz w:val="36"/>
          <w:szCs w:val="36"/>
        </w:rPr>
        <w:t>2022</w:t>
      </w:r>
    </w:p>
    <w:sdt>
      <w:sdtPr>
        <w:rPr>
          <w:rFonts w:ascii="Times New Roman" w:eastAsia="Times New Roman" w:hAnsi="Times New Roman" w:cs="Times New Roman"/>
          <w:color w:val="00000A"/>
          <w:sz w:val="24"/>
          <w:szCs w:val="24"/>
        </w:rPr>
        <w:id w:val="-1185439490"/>
        <w:docPartObj>
          <w:docPartGallery w:val="Table of Contents"/>
          <w:docPartUnique/>
        </w:docPartObj>
      </w:sdtPr>
      <w:sdtEndPr>
        <w:rPr>
          <w:b/>
          <w:bCs/>
        </w:rPr>
      </w:sdtEndPr>
      <w:sdtContent>
        <w:p w:rsidR="00CF6E3C" w:rsidRPr="00CF6E3C" w:rsidRDefault="00CF6E3C" w:rsidP="008030C8">
          <w:pPr>
            <w:pStyle w:val="TBal"/>
            <w:spacing w:line="240" w:lineRule="auto"/>
            <w:ind w:firstLine="0"/>
            <w:jc w:val="center"/>
            <w:rPr>
              <w:rFonts w:ascii="Times New Roman" w:hAnsi="Times New Roman" w:cs="Times New Roman"/>
              <w:b/>
              <w:color w:val="auto"/>
              <w:sz w:val="24"/>
              <w:szCs w:val="24"/>
            </w:rPr>
          </w:pPr>
          <w:r w:rsidRPr="00CF6E3C">
            <w:rPr>
              <w:rFonts w:ascii="Times New Roman" w:hAnsi="Times New Roman" w:cs="Times New Roman"/>
              <w:b/>
              <w:color w:val="auto"/>
              <w:sz w:val="24"/>
              <w:szCs w:val="24"/>
            </w:rPr>
            <w:t>İÇİNDEKİLER</w:t>
          </w:r>
        </w:p>
        <w:p w:rsidR="00B97A6D" w:rsidRDefault="00CF6E3C" w:rsidP="00B97A6D">
          <w:pPr>
            <w:pStyle w:val="T1"/>
            <w:spacing w:before="60" w:after="60"/>
            <w:rPr>
              <w:rFonts w:asciiTheme="minorHAnsi" w:hAnsiTheme="minorHAnsi" w:cstheme="minorBidi"/>
              <w:noProof/>
              <w:sz w:val="22"/>
              <w:szCs w:val="22"/>
            </w:rPr>
          </w:pPr>
          <w:r w:rsidRPr="008030C8">
            <w:fldChar w:fldCharType="begin"/>
          </w:r>
          <w:r w:rsidRPr="008030C8">
            <w:instrText xml:space="preserve"> TOC \o "1-3" \h \z \u </w:instrText>
          </w:r>
          <w:r w:rsidRPr="008030C8">
            <w:fldChar w:fldCharType="separate"/>
          </w:r>
          <w:hyperlink w:anchor="_Toc87100273" w:history="1">
            <w:r w:rsidR="00B97A6D" w:rsidRPr="00291B0F">
              <w:rPr>
                <w:rStyle w:val="Kpr"/>
                <w:noProof/>
              </w:rPr>
              <w:t>BİRİNCİ BÖLÜM</w:t>
            </w:r>
            <w:r w:rsidR="00B97A6D">
              <w:rPr>
                <w:noProof/>
                <w:webHidden/>
              </w:rPr>
              <w:tab/>
            </w:r>
            <w:r w:rsidR="00B97A6D">
              <w:rPr>
                <w:noProof/>
                <w:webHidden/>
              </w:rPr>
              <w:fldChar w:fldCharType="begin"/>
            </w:r>
            <w:r w:rsidR="00B97A6D">
              <w:rPr>
                <w:noProof/>
                <w:webHidden/>
              </w:rPr>
              <w:instrText xml:space="preserve"> PAGEREF _Toc87100273 \h </w:instrText>
            </w:r>
            <w:r w:rsidR="00B97A6D">
              <w:rPr>
                <w:noProof/>
                <w:webHidden/>
              </w:rPr>
            </w:r>
            <w:r w:rsidR="00B97A6D">
              <w:rPr>
                <w:noProof/>
                <w:webHidden/>
              </w:rPr>
              <w:fldChar w:fldCharType="separate"/>
            </w:r>
            <w:r w:rsidR="00E87CD7">
              <w:rPr>
                <w:noProof/>
                <w:webHidden/>
              </w:rPr>
              <w:t>1</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74" w:history="1">
            <w:r w:rsidR="00B97A6D" w:rsidRPr="00291B0F">
              <w:rPr>
                <w:rStyle w:val="Kpr"/>
                <w:noProof/>
              </w:rPr>
              <w:t>Amaç, Kapsam, Dayanak, Tanımlar, İlkeler</w:t>
            </w:r>
            <w:r w:rsidR="00B97A6D">
              <w:rPr>
                <w:noProof/>
                <w:webHidden/>
              </w:rPr>
              <w:tab/>
            </w:r>
            <w:r w:rsidR="00B97A6D">
              <w:rPr>
                <w:noProof/>
                <w:webHidden/>
              </w:rPr>
              <w:fldChar w:fldCharType="begin"/>
            </w:r>
            <w:r w:rsidR="00B97A6D">
              <w:rPr>
                <w:noProof/>
                <w:webHidden/>
              </w:rPr>
              <w:instrText xml:space="preserve"> PAGEREF _Toc87100274 \h </w:instrText>
            </w:r>
            <w:r w:rsidR="00B97A6D">
              <w:rPr>
                <w:noProof/>
                <w:webHidden/>
              </w:rPr>
            </w:r>
            <w:r w:rsidR="00B97A6D">
              <w:rPr>
                <w:noProof/>
                <w:webHidden/>
              </w:rPr>
              <w:fldChar w:fldCharType="separate"/>
            </w:r>
            <w:r w:rsidR="00E87CD7">
              <w:rPr>
                <w:noProof/>
                <w:webHidden/>
              </w:rPr>
              <w:t>1</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75" w:history="1">
            <w:r w:rsidR="00B97A6D" w:rsidRPr="00291B0F">
              <w:rPr>
                <w:rStyle w:val="Kpr"/>
                <w:noProof/>
              </w:rPr>
              <w:t>Amaç ve kapsam</w:t>
            </w:r>
            <w:r w:rsidR="00B97A6D">
              <w:rPr>
                <w:noProof/>
                <w:webHidden/>
              </w:rPr>
              <w:tab/>
            </w:r>
            <w:r w:rsidR="00B97A6D">
              <w:rPr>
                <w:noProof/>
                <w:webHidden/>
              </w:rPr>
              <w:fldChar w:fldCharType="begin"/>
            </w:r>
            <w:r w:rsidR="00B97A6D">
              <w:rPr>
                <w:noProof/>
                <w:webHidden/>
              </w:rPr>
              <w:instrText xml:space="preserve"> PAGEREF _Toc87100275 \h </w:instrText>
            </w:r>
            <w:r w:rsidR="00B97A6D">
              <w:rPr>
                <w:noProof/>
                <w:webHidden/>
              </w:rPr>
            </w:r>
            <w:r w:rsidR="00B97A6D">
              <w:rPr>
                <w:noProof/>
                <w:webHidden/>
              </w:rPr>
              <w:fldChar w:fldCharType="separate"/>
            </w:r>
            <w:r w:rsidR="00E87CD7">
              <w:rPr>
                <w:noProof/>
                <w:webHidden/>
              </w:rPr>
              <w:t>1</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76" w:history="1">
            <w:r w:rsidR="00B97A6D" w:rsidRPr="00291B0F">
              <w:rPr>
                <w:rStyle w:val="Kpr"/>
                <w:noProof/>
              </w:rPr>
              <w:t>Dayanak</w:t>
            </w:r>
            <w:r w:rsidR="00B97A6D">
              <w:rPr>
                <w:noProof/>
                <w:webHidden/>
              </w:rPr>
              <w:tab/>
            </w:r>
            <w:r w:rsidR="00B97A6D">
              <w:rPr>
                <w:noProof/>
                <w:webHidden/>
              </w:rPr>
              <w:fldChar w:fldCharType="begin"/>
            </w:r>
            <w:r w:rsidR="00B97A6D">
              <w:rPr>
                <w:noProof/>
                <w:webHidden/>
              </w:rPr>
              <w:instrText xml:space="preserve"> PAGEREF _Toc87100276 \h </w:instrText>
            </w:r>
            <w:r w:rsidR="00B97A6D">
              <w:rPr>
                <w:noProof/>
                <w:webHidden/>
              </w:rPr>
            </w:r>
            <w:r w:rsidR="00B97A6D">
              <w:rPr>
                <w:noProof/>
                <w:webHidden/>
              </w:rPr>
              <w:fldChar w:fldCharType="separate"/>
            </w:r>
            <w:r w:rsidR="00E87CD7">
              <w:rPr>
                <w:noProof/>
                <w:webHidden/>
              </w:rPr>
              <w:t>1</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77" w:history="1">
            <w:r w:rsidR="00B97A6D" w:rsidRPr="00291B0F">
              <w:rPr>
                <w:rStyle w:val="Kpr"/>
                <w:noProof/>
              </w:rPr>
              <w:t>Tanımlar</w:t>
            </w:r>
            <w:r w:rsidR="00B97A6D">
              <w:rPr>
                <w:noProof/>
                <w:webHidden/>
              </w:rPr>
              <w:tab/>
            </w:r>
            <w:r w:rsidR="00B97A6D">
              <w:rPr>
                <w:noProof/>
                <w:webHidden/>
              </w:rPr>
              <w:fldChar w:fldCharType="begin"/>
            </w:r>
            <w:r w:rsidR="00B97A6D">
              <w:rPr>
                <w:noProof/>
                <w:webHidden/>
              </w:rPr>
              <w:instrText xml:space="preserve"> PAGEREF _Toc87100277 \h </w:instrText>
            </w:r>
            <w:r w:rsidR="00B97A6D">
              <w:rPr>
                <w:noProof/>
                <w:webHidden/>
              </w:rPr>
            </w:r>
            <w:r w:rsidR="00B97A6D">
              <w:rPr>
                <w:noProof/>
                <w:webHidden/>
              </w:rPr>
              <w:fldChar w:fldCharType="separate"/>
            </w:r>
            <w:r w:rsidR="00E87CD7">
              <w:rPr>
                <w:noProof/>
                <w:webHidden/>
              </w:rPr>
              <w:t>1</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78" w:history="1">
            <w:r w:rsidR="00B97A6D" w:rsidRPr="00291B0F">
              <w:rPr>
                <w:rStyle w:val="Kpr"/>
                <w:noProof/>
              </w:rPr>
              <w:t>İlkeler</w:t>
            </w:r>
            <w:r w:rsidR="00B97A6D">
              <w:rPr>
                <w:noProof/>
                <w:webHidden/>
              </w:rPr>
              <w:tab/>
            </w:r>
            <w:r w:rsidR="00B97A6D">
              <w:rPr>
                <w:noProof/>
                <w:webHidden/>
              </w:rPr>
              <w:fldChar w:fldCharType="begin"/>
            </w:r>
            <w:r w:rsidR="00B97A6D">
              <w:rPr>
                <w:noProof/>
                <w:webHidden/>
              </w:rPr>
              <w:instrText xml:space="preserve"> PAGEREF _Toc87100278 \h </w:instrText>
            </w:r>
            <w:r w:rsidR="00B97A6D">
              <w:rPr>
                <w:noProof/>
                <w:webHidden/>
              </w:rPr>
            </w:r>
            <w:r w:rsidR="00B97A6D">
              <w:rPr>
                <w:noProof/>
                <w:webHidden/>
              </w:rPr>
              <w:fldChar w:fldCharType="separate"/>
            </w:r>
            <w:r w:rsidR="00E87CD7">
              <w:rPr>
                <w:noProof/>
                <w:webHidden/>
              </w:rPr>
              <w:t>2</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79" w:history="1">
            <w:r w:rsidR="00B97A6D" w:rsidRPr="00291B0F">
              <w:rPr>
                <w:rStyle w:val="Kpr"/>
                <w:noProof/>
              </w:rPr>
              <w:t>İKİNCİ BÖLÜM</w:t>
            </w:r>
            <w:r w:rsidR="00B97A6D">
              <w:rPr>
                <w:noProof/>
                <w:webHidden/>
              </w:rPr>
              <w:tab/>
            </w:r>
            <w:r w:rsidR="00B97A6D">
              <w:rPr>
                <w:noProof/>
                <w:webHidden/>
              </w:rPr>
              <w:fldChar w:fldCharType="begin"/>
            </w:r>
            <w:r w:rsidR="00B97A6D">
              <w:rPr>
                <w:noProof/>
                <w:webHidden/>
              </w:rPr>
              <w:instrText xml:space="preserve"> PAGEREF _Toc87100279 \h </w:instrText>
            </w:r>
            <w:r w:rsidR="00B97A6D">
              <w:rPr>
                <w:noProof/>
                <w:webHidden/>
              </w:rPr>
            </w:r>
            <w:r w:rsidR="00B97A6D">
              <w:rPr>
                <w:noProof/>
                <w:webHidden/>
              </w:rPr>
              <w:fldChar w:fldCharType="separate"/>
            </w:r>
            <w:r w:rsidR="00E87CD7">
              <w:rPr>
                <w:noProof/>
                <w:webHidden/>
              </w:rPr>
              <w:t>2</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80" w:history="1">
            <w:r w:rsidR="00B97A6D" w:rsidRPr="00291B0F">
              <w:rPr>
                <w:rStyle w:val="Kpr"/>
                <w:noProof/>
              </w:rPr>
              <w:t>Görev, Yetki ve Sorumluluklar</w:t>
            </w:r>
            <w:r w:rsidR="00B97A6D">
              <w:rPr>
                <w:noProof/>
                <w:webHidden/>
              </w:rPr>
              <w:tab/>
            </w:r>
            <w:r w:rsidR="00B97A6D">
              <w:rPr>
                <w:noProof/>
                <w:webHidden/>
              </w:rPr>
              <w:fldChar w:fldCharType="begin"/>
            </w:r>
            <w:r w:rsidR="00B97A6D">
              <w:rPr>
                <w:noProof/>
                <w:webHidden/>
              </w:rPr>
              <w:instrText xml:space="preserve"> PAGEREF _Toc87100280 \h </w:instrText>
            </w:r>
            <w:r w:rsidR="00B97A6D">
              <w:rPr>
                <w:noProof/>
                <w:webHidden/>
              </w:rPr>
            </w:r>
            <w:r w:rsidR="00B97A6D">
              <w:rPr>
                <w:noProof/>
                <w:webHidden/>
              </w:rPr>
              <w:fldChar w:fldCharType="separate"/>
            </w:r>
            <w:r w:rsidR="00E87CD7">
              <w:rPr>
                <w:noProof/>
                <w:webHidden/>
              </w:rPr>
              <w:t>2</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81" w:history="1">
            <w:r w:rsidR="00B97A6D" w:rsidRPr="00291B0F">
              <w:rPr>
                <w:rStyle w:val="Kpr"/>
                <w:noProof/>
              </w:rPr>
              <w:t>Üst Yönetici</w:t>
            </w:r>
            <w:r w:rsidR="00B97A6D">
              <w:rPr>
                <w:noProof/>
                <w:webHidden/>
              </w:rPr>
              <w:tab/>
            </w:r>
            <w:r w:rsidR="00B97A6D">
              <w:rPr>
                <w:noProof/>
                <w:webHidden/>
              </w:rPr>
              <w:fldChar w:fldCharType="begin"/>
            </w:r>
            <w:r w:rsidR="00B97A6D">
              <w:rPr>
                <w:noProof/>
                <w:webHidden/>
              </w:rPr>
              <w:instrText xml:space="preserve"> PAGEREF _Toc87100281 \h </w:instrText>
            </w:r>
            <w:r w:rsidR="00B97A6D">
              <w:rPr>
                <w:noProof/>
                <w:webHidden/>
              </w:rPr>
            </w:r>
            <w:r w:rsidR="00B97A6D">
              <w:rPr>
                <w:noProof/>
                <w:webHidden/>
              </w:rPr>
              <w:fldChar w:fldCharType="separate"/>
            </w:r>
            <w:r w:rsidR="00E87CD7">
              <w:rPr>
                <w:noProof/>
                <w:webHidden/>
              </w:rPr>
              <w:t>2</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82" w:history="1">
            <w:r w:rsidR="00B97A6D" w:rsidRPr="00291B0F">
              <w:rPr>
                <w:rStyle w:val="Kpr"/>
                <w:noProof/>
              </w:rPr>
              <w:t>İç Kontrol İzleme ve Yönlendirme Kurulu</w:t>
            </w:r>
            <w:r w:rsidR="00B97A6D">
              <w:rPr>
                <w:noProof/>
                <w:webHidden/>
              </w:rPr>
              <w:tab/>
            </w:r>
            <w:r w:rsidR="00B97A6D">
              <w:rPr>
                <w:noProof/>
                <w:webHidden/>
              </w:rPr>
              <w:fldChar w:fldCharType="begin"/>
            </w:r>
            <w:r w:rsidR="00B97A6D">
              <w:rPr>
                <w:noProof/>
                <w:webHidden/>
              </w:rPr>
              <w:instrText xml:space="preserve"> PAGEREF _Toc87100282 \h </w:instrText>
            </w:r>
            <w:r w:rsidR="00B97A6D">
              <w:rPr>
                <w:noProof/>
                <w:webHidden/>
              </w:rPr>
            </w:r>
            <w:r w:rsidR="00B97A6D">
              <w:rPr>
                <w:noProof/>
                <w:webHidden/>
              </w:rPr>
              <w:fldChar w:fldCharType="separate"/>
            </w:r>
            <w:r w:rsidR="00E87CD7">
              <w:rPr>
                <w:noProof/>
                <w:webHidden/>
              </w:rPr>
              <w:t>3</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83" w:history="1">
            <w:r w:rsidR="00B97A6D" w:rsidRPr="00291B0F">
              <w:rPr>
                <w:rStyle w:val="Kpr"/>
                <w:noProof/>
              </w:rPr>
              <w:t>İdare Risk Koordinatörü</w:t>
            </w:r>
            <w:r w:rsidR="00B97A6D">
              <w:rPr>
                <w:noProof/>
                <w:webHidden/>
              </w:rPr>
              <w:tab/>
            </w:r>
            <w:r w:rsidR="00B97A6D">
              <w:rPr>
                <w:noProof/>
                <w:webHidden/>
              </w:rPr>
              <w:fldChar w:fldCharType="begin"/>
            </w:r>
            <w:r w:rsidR="00B97A6D">
              <w:rPr>
                <w:noProof/>
                <w:webHidden/>
              </w:rPr>
              <w:instrText xml:space="preserve"> PAGEREF _Toc87100283 \h </w:instrText>
            </w:r>
            <w:r w:rsidR="00B97A6D">
              <w:rPr>
                <w:noProof/>
                <w:webHidden/>
              </w:rPr>
            </w:r>
            <w:r w:rsidR="00B97A6D">
              <w:rPr>
                <w:noProof/>
                <w:webHidden/>
              </w:rPr>
              <w:fldChar w:fldCharType="separate"/>
            </w:r>
            <w:r w:rsidR="00E87CD7">
              <w:rPr>
                <w:noProof/>
                <w:webHidden/>
              </w:rPr>
              <w:t>3</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84" w:history="1">
            <w:r w:rsidR="00B97A6D" w:rsidRPr="00291B0F">
              <w:rPr>
                <w:rStyle w:val="Kpr"/>
                <w:noProof/>
              </w:rPr>
              <w:t>Birim Risk Koordinatörü</w:t>
            </w:r>
            <w:r w:rsidR="00B97A6D">
              <w:rPr>
                <w:noProof/>
                <w:webHidden/>
              </w:rPr>
              <w:tab/>
            </w:r>
            <w:r w:rsidR="00B97A6D">
              <w:rPr>
                <w:noProof/>
                <w:webHidden/>
              </w:rPr>
              <w:fldChar w:fldCharType="begin"/>
            </w:r>
            <w:r w:rsidR="00B97A6D">
              <w:rPr>
                <w:noProof/>
                <w:webHidden/>
              </w:rPr>
              <w:instrText xml:space="preserve"> PAGEREF _Toc87100284 \h </w:instrText>
            </w:r>
            <w:r w:rsidR="00B97A6D">
              <w:rPr>
                <w:noProof/>
                <w:webHidden/>
              </w:rPr>
            </w:r>
            <w:r w:rsidR="00B97A6D">
              <w:rPr>
                <w:noProof/>
                <w:webHidden/>
              </w:rPr>
              <w:fldChar w:fldCharType="separate"/>
            </w:r>
            <w:r w:rsidR="00E87CD7">
              <w:rPr>
                <w:noProof/>
                <w:webHidden/>
              </w:rPr>
              <w:t>4</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85" w:history="1">
            <w:r w:rsidR="00B97A6D" w:rsidRPr="00291B0F">
              <w:rPr>
                <w:rStyle w:val="Kpr"/>
                <w:noProof/>
              </w:rPr>
              <w:t>Birim Risk Çalışma Grubu</w:t>
            </w:r>
            <w:r w:rsidR="00B97A6D">
              <w:rPr>
                <w:noProof/>
                <w:webHidden/>
              </w:rPr>
              <w:tab/>
            </w:r>
            <w:r w:rsidR="00B97A6D">
              <w:rPr>
                <w:noProof/>
                <w:webHidden/>
              </w:rPr>
              <w:fldChar w:fldCharType="begin"/>
            </w:r>
            <w:r w:rsidR="00B97A6D">
              <w:rPr>
                <w:noProof/>
                <w:webHidden/>
              </w:rPr>
              <w:instrText xml:space="preserve"> PAGEREF _Toc87100285 \h </w:instrText>
            </w:r>
            <w:r w:rsidR="00B97A6D">
              <w:rPr>
                <w:noProof/>
                <w:webHidden/>
              </w:rPr>
            </w:r>
            <w:r w:rsidR="00B97A6D">
              <w:rPr>
                <w:noProof/>
                <w:webHidden/>
              </w:rPr>
              <w:fldChar w:fldCharType="separate"/>
            </w:r>
            <w:r w:rsidR="00E87CD7">
              <w:rPr>
                <w:noProof/>
                <w:webHidden/>
              </w:rPr>
              <w:t>4</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86" w:history="1">
            <w:r w:rsidR="00B97A6D" w:rsidRPr="00291B0F">
              <w:rPr>
                <w:rStyle w:val="Kpr"/>
                <w:noProof/>
              </w:rPr>
              <w:t>Çalışanlar</w:t>
            </w:r>
            <w:r w:rsidR="00B97A6D">
              <w:rPr>
                <w:noProof/>
                <w:webHidden/>
              </w:rPr>
              <w:tab/>
            </w:r>
            <w:r w:rsidR="00B97A6D">
              <w:rPr>
                <w:noProof/>
                <w:webHidden/>
              </w:rPr>
              <w:fldChar w:fldCharType="begin"/>
            </w:r>
            <w:r w:rsidR="00B97A6D">
              <w:rPr>
                <w:noProof/>
                <w:webHidden/>
              </w:rPr>
              <w:instrText xml:space="preserve"> PAGEREF _Toc87100286 \h </w:instrText>
            </w:r>
            <w:r w:rsidR="00B97A6D">
              <w:rPr>
                <w:noProof/>
                <w:webHidden/>
              </w:rPr>
            </w:r>
            <w:r w:rsidR="00B97A6D">
              <w:rPr>
                <w:noProof/>
                <w:webHidden/>
              </w:rPr>
              <w:fldChar w:fldCharType="separate"/>
            </w:r>
            <w:r w:rsidR="00E87CD7">
              <w:rPr>
                <w:noProof/>
                <w:webHidden/>
              </w:rPr>
              <w:t>4</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87" w:history="1">
            <w:r w:rsidR="00B97A6D" w:rsidRPr="00291B0F">
              <w:rPr>
                <w:rStyle w:val="Kpr"/>
                <w:noProof/>
              </w:rPr>
              <w:t>İç Denetim Birimi</w:t>
            </w:r>
            <w:r w:rsidR="00B97A6D">
              <w:rPr>
                <w:noProof/>
                <w:webHidden/>
              </w:rPr>
              <w:tab/>
            </w:r>
            <w:r w:rsidR="00B97A6D">
              <w:rPr>
                <w:noProof/>
                <w:webHidden/>
              </w:rPr>
              <w:fldChar w:fldCharType="begin"/>
            </w:r>
            <w:r w:rsidR="00B97A6D">
              <w:rPr>
                <w:noProof/>
                <w:webHidden/>
              </w:rPr>
              <w:instrText xml:space="preserve"> PAGEREF _Toc87100287 \h </w:instrText>
            </w:r>
            <w:r w:rsidR="00B97A6D">
              <w:rPr>
                <w:noProof/>
                <w:webHidden/>
              </w:rPr>
            </w:r>
            <w:r w:rsidR="00B97A6D">
              <w:rPr>
                <w:noProof/>
                <w:webHidden/>
              </w:rPr>
              <w:fldChar w:fldCharType="separate"/>
            </w:r>
            <w:r w:rsidR="00E87CD7">
              <w:rPr>
                <w:noProof/>
                <w:webHidden/>
              </w:rPr>
              <w:t>5</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88" w:history="1">
            <w:r w:rsidR="00B97A6D" w:rsidRPr="00291B0F">
              <w:rPr>
                <w:rStyle w:val="Kpr"/>
                <w:noProof/>
              </w:rPr>
              <w:t>Strateji Geliştirme Müdürlüğü</w:t>
            </w:r>
            <w:r w:rsidR="00B97A6D">
              <w:rPr>
                <w:noProof/>
                <w:webHidden/>
              </w:rPr>
              <w:tab/>
            </w:r>
            <w:r w:rsidR="00B97A6D">
              <w:rPr>
                <w:noProof/>
                <w:webHidden/>
              </w:rPr>
              <w:fldChar w:fldCharType="begin"/>
            </w:r>
            <w:r w:rsidR="00B97A6D">
              <w:rPr>
                <w:noProof/>
                <w:webHidden/>
              </w:rPr>
              <w:instrText xml:space="preserve"> PAGEREF _Toc87100288 \h </w:instrText>
            </w:r>
            <w:r w:rsidR="00B97A6D">
              <w:rPr>
                <w:noProof/>
                <w:webHidden/>
              </w:rPr>
            </w:r>
            <w:r w:rsidR="00B97A6D">
              <w:rPr>
                <w:noProof/>
                <w:webHidden/>
              </w:rPr>
              <w:fldChar w:fldCharType="separate"/>
            </w:r>
            <w:r w:rsidR="00E87CD7">
              <w:rPr>
                <w:noProof/>
                <w:webHidden/>
              </w:rPr>
              <w:t>5</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89" w:history="1">
            <w:r w:rsidR="00B97A6D" w:rsidRPr="00291B0F">
              <w:rPr>
                <w:rStyle w:val="Kpr"/>
                <w:noProof/>
              </w:rPr>
              <w:t>ÜÇÜNCÜ BÖLÜM</w:t>
            </w:r>
            <w:r w:rsidR="00B97A6D">
              <w:rPr>
                <w:noProof/>
                <w:webHidden/>
              </w:rPr>
              <w:tab/>
            </w:r>
            <w:r w:rsidR="00B97A6D">
              <w:rPr>
                <w:noProof/>
                <w:webHidden/>
              </w:rPr>
              <w:fldChar w:fldCharType="begin"/>
            </w:r>
            <w:r w:rsidR="00B97A6D">
              <w:rPr>
                <w:noProof/>
                <w:webHidden/>
              </w:rPr>
              <w:instrText xml:space="preserve"> PAGEREF _Toc87100289 \h </w:instrText>
            </w:r>
            <w:r w:rsidR="00B97A6D">
              <w:rPr>
                <w:noProof/>
                <w:webHidden/>
              </w:rPr>
            </w:r>
            <w:r w:rsidR="00B97A6D">
              <w:rPr>
                <w:noProof/>
                <w:webHidden/>
              </w:rPr>
              <w:fldChar w:fldCharType="separate"/>
            </w:r>
            <w:r w:rsidR="00E87CD7">
              <w:rPr>
                <w:noProof/>
                <w:webHidden/>
              </w:rPr>
              <w:t>5</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90" w:history="1">
            <w:r w:rsidR="00B97A6D" w:rsidRPr="00291B0F">
              <w:rPr>
                <w:rStyle w:val="Kpr"/>
                <w:noProof/>
              </w:rPr>
              <w:t>Risk Yönetiminin Hedefleri, Süreci, Hiyerarşisi</w:t>
            </w:r>
            <w:r w:rsidR="00B97A6D">
              <w:rPr>
                <w:noProof/>
                <w:webHidden/>
              </w:rPr>
              <w:tab/>
            </w:r>
            <w:r w:rsidR="00B97A6D">
              <w:rPr>
                <w:noProof/>
                <w:webHidden/>
              </w:rPr>
              <w:fldChar w:fldCharType="begin"/>
            </w:r>
            <w:r w:rsidR="00B97A6D">
              <w:rPr>
                <w:noProof/>
                <w:webHidden/>
              </w:rPr>
              <w:instrText xml:space="preserve"> PAGEREF _Toc87100290 \h </w:instrText>
            </w:r>
            <w:r w:rsidR="00B97A6D">
              <w:rPr>
                <w:noProof/>
                <w:webHidden/>
              </w:rPr>
            </w:r>
            <w:r w:rsidR="00B97A6D">
              <w:rPr>
                <w:noProof/>
                <w:webHidden/>
              </w:rPr>
              <w:fldChar w:fldCharType="separate"/>
            </w:r>
            <w:r w:rsidR="00E87CD7">
              <w:rPr>
                <w:noProof/>
                <w:webHidden/>
              </w:rPr>
              <w:t>5</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91" w:history="1">
            <w:r w:rsidR="00B97A6D" w:rsidRPr="00291B0F">
              <w:rPr>
                <w:rStyle w:val="Kpr"/>
                <w:noProof/>
              </w:rPr>
              <w:t>Risk Yönetiminin Hedefleri</w:t>
            </w:r>
            <w:r w:rsidR="00B97A6D">
              <w:rPr>
                <w:noProof/>
                <w:webHidden/>
              </w:rPr>
              <w:tab/>
            </w:r>
            <w:r w:rsidR="00B97A6D">
              <w:rPr>
                <w:noProof/>
                <w:webHidden/>
              </w:rPr>
              <w:fldChar w:fldCharType="begin"/>
            </w:r>
            <w:r w:rsidR="00B97A6D">
              <w:rPr>
                <w:noProof/>
                <w:webHidden/>
              </w:rPr>
              <w:instrText xml:space="preserve"> PAGEREF _Toc87100291 \h </w:instrText>
            </w:r>
            <w:r w:rsidR="00B97A6D">
              <w:rPr>
                <w:noProof/>
                <w:webHidden/>
              </w:rPr>
            </w:r>
            <w:r w:rsidR="00B97A6D">
              <w:rPr>
                <w:noProof/>
                <w:webHidden/>
              </w:rPr>
              <w:fldChar w:fldCharType="separate"/>
            </w:r>
            <w:r w:rsidR="00E87CD7">
              <w:rPr>
                <w:noProof/>
                <w:webHidden/>
              </w:rPr>
              <w:t>5</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92" w:history="1">
            <w:r w:rsidR="00B97A6D" w:rsidRPr="00291B0F">
              <w:rPr>
                <w:rStyle w:val="Kpr"/>
                <w:noProof/>
              </w:rPr>
              <w:t>Risk Yönetimi Süreci</w:t>
            </w:r>
            <w:r w:rsidR="00B97A6D">
              <w:rPr>
                <w:noProof/>
                <w:webHidden/>
              </w:rPr>
              <w:tab/>
            </w:r>
            <w:r w:rsidR="00B97A6D">
              <w:rPr>
                <w:noProof/>
                <w:webHidden/>
              </w:rPr>
              <w:fldChar w:fldCharType="begin"/>
            </w:r>
            <w:r w:rsidR="00B97A6D">
              <w:rPr>
                <w:noProof/>
                <w:webHidden/>
              </w:rPr>
              <w:instrText xml:space="preserve"> PAGEREF _Toc87100292 \h </w:instrText>
            </w:r>
            <w:r w:rsidR="00B97A6D">
              <w:rPr>
                <w:noProof/>
                <w:webHidden/>
              </w:rPr>
            </w:r>
            <w:r w:rsidR="00B97A6D">
              <w:rPr>
                <w:noProof/>
                <w:webHidden/>
              </w:rPr>
              <w:fldChar w:fldCharType="separate"/>
            </w:r>
            <w:r w:rsidR="00E87CD7">
              <w:rPr>
                <w:noProof/>
                <w:webHidden/>
              </w:rPr>
              <w:t>6</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93" w:history="1">
            <w:r w:rsidR="00B97A6D" w:rsidRPr="00291B0F">
              <w:rPr>
                <w:rStyle w:val="Kpr"/>
                <w:noProof/>
              </w:rPr>
              <w:t>Risklerin Tespit Edilmesi</w:t>
            </w:r>
            <w:r w:rsidR="00B97A6D">
              <w:rPr>
                <w:noProof/>
                <w:webHidden/>
              </w:rPr>
              <w:tab/>
            </w:r>
            <w:r w:rsidR="00B97A6D">
              <w:rPr>
                <w:noProof/>
                <w:webHidden/>
              </w:rPr>
              <w:fldChar w:fldCharType="begin"/>
            </w:r>
            <w:r w:rsidR="00B97A6D">
              <w:rPr>
                <w:noProof/>
                <w:webHidden/>
              </w:rPr>
              <w:instrText xml:space="preserve"> PAGEREF _Toc87100293 \h </w:instrText>
            </w:r>
            <w:r w:rsidR="00B97A6D">
              <w:rPr>
                <w:noProof/>
                <w:webHidden/>
              </w:rPr>
            </w:r>
            <w:r w:rsidR="00B97A6D">
              <w:rPr>
                <w:noProof/>
                <w:webHidden/>
              </w:rPr>
              <w:fldChar w:fldCharType="separate"/>
            </w:r>
            <w:r w:rsidR="00E87CD7">
              <w:rPr>
                <w:noProof/>
                <w:webHidden/>
              </w:rPr>
              <w:t>6</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94" w:history="1">
            <w:r w:rsidR="00B97A6D" w:rsidRPr="00291B0F">
              <w:rPr>
                <w:rStyle w:val="Kpr"/>
                <w:noProof/>
              </w:rPr>
              <w:t>Risklerin Değerlendirilmesi</w:t>
            </w:r>
            <w:r w:rsidR="00B97A6D">
              <w:rPr>
                <w:noProof/>
                <w:webHidden/>
              </w:rPr>
              <w:tab/>
            </w:r>
            <w:r w:rsidR="00B97A6D">
              <w:rPr>
                <w:noProof/>
                <w:webHidden/>
              </w:rPr>
              <w:fldChar w:fldCharType="begin"/>
            </w:r>
            <w:r w:rsidR="00B97A6D">
              <w:rPr>
                <w:noProof/>
                <w:webHidden/>
              </w:rPr>
              <w:instrText xml:space="preserve"> PAGEREF _Toc87100294 \h </w:instrText>
            </w:r>
            <w:r w:rsidR="00B97A6D">
              <w:rPr>
                <w:noProof/>
                <w:webHidden/>
              </w:rPr>
            </w:r>
            <w:r w:rsidR="00B97A6D">
              <w:rPr>
                <w:noProof/>
                <w:webHidden/>
              </w:rPr>
              <w:fldChar w:fldCharType="separate"/>
            </w:r>
            <w:r w:rsidR="00E87CD7">
              <w:rPr>
                <w:noProof/>
                <w:webHidden/>
              </w:rPr>
              <w:t>7</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95" w:history="1">
            <w:r w:rsidR="00B97A6D" w:rsidRPr="00291B0F">
              <w:rPr>
                <w:rStyle w:val="Kpr"/>
                <w:noProof/>
              </w:rPr>
              <w:t>Risklere Cevap Verilmesi</w:t>
            </w:r>
            <w:r w:rsidR="00B97A6D">
              <w:rPr>
                <w:noProof/>
                <w:webHidden/>
              </w:rPr>
              <w:tab/>
            </w:r>
            <w:r w:rsidR="00B97A6D">
              <w:rPr>
                <w:noProof/>
                <w:webHidden/>
              </w:rPr>
              <w:fldChar w:fldCharType="begin"/>
            </w:r>
            <w:r w:rsidR="00B97A6D">
              <w:rPr>
                <w:noProof/>
                <w:webHidden/>
              </w:rPr>
              <w:instrText xml:space="preserve"> PAGEREF _Toc87100295 \h </w:instrText>
            </w:r>
            <w:r w:rsidR="00B97A6D">
              <w:rPr>
                <w:noProof/>
                <w:webHidden/>
              </w:rPr>
            </w:r>
            <w:r w:rsidR="00B97A6D">
              <w:rPr>
                <w:noProof/>
                <w:webHidden/>
              </w:rPr>
              <w:fldChar w:fldCharType="separate"/>
            </w:r>
            <w:r w:rsidR="00E87CD7">
              <w:rPr>
                <w:noProof/>
                <w:webHidden/>
              </w:rPr>
              <w:t>8</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96" w:history="1">
            <w:r w:rsidR="00B97A6D" w:rsidRPr="00291B0F">
              <w:rPr>
                <w:rStyle w:val="Kpr"/>
                <w:noProof/>
              </w:rPr>
              <w:t>Risklerin Gözden Geçirilmesi ve Raporlanması</w:t>
            </w:r>
            <w:r w:rsidR="00B97A6D">
              <w:rPr>
                <w:noProof/>
                <w:webHidden/>
              </w:rPr>
              <w:tab/>
            </w:r>
            <w:r w:rsidR="00B97A6D">
              <w:rPr>
                <w:noProof/>
                <w:webHidden/>
              </w:rPr>
              <w:fldChar w:fldCharType="begin"/>
            </w:r>
            <w:r w:rsidR="00B97A6D">
              <w:rPr>
                <w:noProof/>
                <w:webHidden/>
              </w:rPr>
              <w:instrText xml:space="preserve"> PAGEREF _Toc87100296 \h </w:instrText>
            </w:r>
            <w:r w:rsidR="00B97A6D">
              <w:rPr>
                <w:noProof/>
                <w:webHidden/>
              </w:rPr>
            </w:r>
            <w:r w:rsidR="00B97A6D">
              <w:rPr>
                <w:noProof/>
                <w:webHidden/>
              </w:rPr>
              <w:fldChar w:fldCharType="separate"/>
            </w:r>
            <w:r w:rsidR="00E87CD7">
              <w:rPr>
                <w:noProof/>
                <w:webHidden/>
              </w:rPr>
              <w:t>9</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97" w:history="1">
            <w:r w:rsidR="00B97A6D" w:rsidRPr="00291B0F">
              <w:rPr>
                <w:rStyle w:val="Kpr"/>
                <w:noProof/>
              </w:rPr>
              <w:t>Risk Hiyerarşisi</w:t>
            </w:r>
            <w:r w:rsidR="00B97A6D">
              <w:rPr>
                <w:noProof/>
                <w:webHidden/>
              </w:rPr>
              <w:tab/>
            </w:r>
            <w:r w:rsidR="00B97A6D">
              <w:rPr>
                <w:noProof/>
                <w:webHidden/>
              </w:rPr>
              <w:fldChar w:fldCharType="begin"/>
            </w:r>
            <w:r w:rsidR="00B97A6D">
              <w:rPr>
                <w:noProof/>
                <w:webHidden/>
              </w:rPr>
              <w:instrText xml:space="preserve"> PAGEREF _Toc87100297 \h </w:instrText>
            </w:r>
            <w:r w:rsidR="00B97A6D">
              <w:rPr>
                <w:noProof/>
                <w:webHidden/>
              </w:rPr>
            </w:r>
            <w:r w:rsidR="00B97A6D">
              <w:rPr>
                <w:noProof/>
                <w:webHidden/>
              </w:rPr>
              <w:fldChar w:fldCharType="separate"/>
            </w:r>
            <w:r w:rsidR="00E87CD7">
              <w:rPr>
                <w:noProof/>
                <w:webHidden/>
              </w:rPr>
              <w:t>10</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98" w:history="1">
            <w:r w:rsidR="00B97A6D" w:rsidRPr="00291B0F">
              <w:rPr>
                <w:rStyle w:val="Kpr"/>
                <w:noProof/>
              </w:rPr>
              <w:t>DÖRDÜNCÜ BÖLÜM</w:t>
            </w:r>
            <w:r w:rsidR="00B97A6D">
              <w:rPr>
                <w:noProof/>
                <w:webHidden/>
              </w:rPr>
              <w:tab/>
            </w:r>
            <w:r w:rsidR="00B97A6D">
              <w:rPr>
                <w:noProof/>
                <w:webHidden/>
              </w:rPr>
              <w:fldChar w:fldCharType="begin"/>
            </w:r>
            <w:r w:rsidR="00B97A6D">
              <w:rPr>
                <w:noProof/>
                <w:webHidden/>
              </w:rPr>
              <w:instrText xml:space="preserve"> PAGEREF _Toc87100298 \h </w:instrText>
            </w:r>
            <w:r w:rsidR="00B97A6D">
              <w:rPr>
                <w:noProof/>
                <w:webHidden/>
              </w:rPr>
            </w:r>
            <w:r w:rsidR="00B97A6D">
              <w:rPr>
                <w:noProof/>
                <w:webHidden/>
              </w:rPr>
              <w:fldChar w:fldCharType="separate"/>
            </w:r>
            <w:r w:rsidR="00E87CD7">
              <w:rPr>
                <w:noProof/>
                <w:webHidden/>
              </w:rPr>
              <w:t>10</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299" w:history="1">
            <w:r w:rsidR="00B97A6D" w:rsidRPr="00291B0F">
              <w:rPr>
                <w:rStyle w:val="Kpr"/>
                <w:noProof/>
              </w:rPr>
              <w:t>Çeşitli ve Son Hükümler</w:t>
            </w:r>
            <w:r w:rsidR="00B97A6D">
              <w:rPr>
                <w:noProof/>
                <w:webHidden/>
              </w:rPr>
              <w:tab/>
            </w:r>
            <w:r w:rsidR="00B97A6D">
              <w:rPr>
                <w:noProof/>
                <w:webHidden/>
              </w:rPr>
              <w:fldChar w:fldCharType="begin"/>
            </w:r>
            <w:r w:rsidR="00B97A6D">
              <w:rPr>
                <w:noProof/>
                <w:webHidden/>
              </w:rPr>
              <w:instrText xml:space="preserve"> PAGEREF _Toc87100299 \h </w:instrText>
            </w:r>
            <w:r w:rsidR="00B97A6D">
              <w:rPr>
                <w:noProof/>
                <w:webHidden/>
              </w:rPr>
            </w:r>
            <w:r w:rsidR="00B97A6D">
              <w:rPr>
                <w:noProof/>
                <w:webHidden/>
              </w:rPr>
              <w:fldChar w:fldCharType="separate"/>
            </w:r>
            <w:r w:rsidR="00E87CD7">
              <w:rPr>
                <w:noProof/>
                <w:webHidden/>
              </w:rPr>
              <w:t>10</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300" w:history="1">
            <w:r w:rsidR="00B97A6D" w:rsidRPr="00291B0F">
              <w:rPr>
                <w:rStyle w:val="Kpr"/>
                <w:noProof/>
              </w:rPr>
              <w:t>Koordinasyon ve Sekretarya</w:t>
            </w:r>
            <w:r w:rsidR="00B97A6D">
              <w:rPr>
                <w:noProof/>
                <w:webHidden/>
              </w:rPr>
              <w:tab/>
            </w:r>
            <w:r w:rsidR="00B97A6D">
              <w:rPr>
                <w:noProof/>
                <w:webHidden/>
              </w:rPr>
              <w:fldChar w:fldCharType="begin"/>
            </w:r>
            <w:r w:rsidR="00B97A6D">
              <w:rPr>
                <w:noProof/>
                <w:webHidden/>
              </w:rPr>
              <w:instrText xml:space="preserve"> PAGEREF _Toc87100300 \h </w:instrText>
            </w:r>
            <w:r w:rsidR="00B97A6D">
              <w:rPr>
                <w:noProof/>
                <w:webHidden/>
              </w:rPr>
            </w:r>
            <w:r w:rsidR="00B97A6D">
              <w:rPr>
                <w:noProof/>
                <w:webHidden/>
              </w:rPr>
              <w:fldChar w:fldCharType="separate"/>
            </w:r>
            <w:r w:rsidR="00E87CD7">
              <w:rPr>
                <w:noProof/>
                <w:webHidden/>
              </w:rPr>
              <w:t>10</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301" w:history="1">
            <w:r w:rsidR="00B97A6D" w:rsidRPr="00291B0F">
              <w:rPr>
                <w:rStyle w:val="Kpr"/>
                <w:noProof/>
              </w:rPr>
              <w:t>Tereddütlerin Giderilmesi</w:t>
            </w:r>
            <w:r w:rsidR="00B97A6D">
              <w:rPr>
                <w:noProof/>
                <w:webHidden/>
              </w:rPr>
              <w:tab/>
            </w:r>
            <w:r w:rsidR="00B97A6D">
              <w:rPr>
                <w:noProof/>
                <w:webHidden/>
              </w:rPr>
              <w:fldChar w:fldCharType="begin"/>
            </w:r>
            <w:r w:rsidR="00B97A6D">
              <w:rPr>
                <w:noProof/>
                <w:webHidden/>
              </w:rPr>
              <w:instrText xml:space="preserve"> PAGEREF _Toc87100301 \h </w:instrText>
            </w:r>
            <w:r w:rsidR="00B97A6D">
              <w:rPr>
                <w:noProof/>
                <w:webHidden/>
              </w:rPr>
            </w:r>
            <w:r w:rsidR="00B97A6D">
              <w:rPr>
                <w:noProof/>
                <w:webHidden/>
              </w:rPr>
              <w:fldChar w:fldCharType="separate"/>
            </w:r>
            <w:r w:rsidR="00E87CD7">
              <w:rPr>
                <w:noProof/>
                <w:webHidden/>
              </w:rPr>
              <w:t>10</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302" w:history="1">
            <w:r w:rsidR="00B97A6D" w:rsidRPr="00291B0F">
              <w:rPr>
                <w:rStyle w:val="Kpr"/>
                <w:noProof/>
              </w:rPr>
              <w:t>Hüküm Bulunmayan Haller</w:t>
            </w:r>
            <w:r w:rsidR="00B97A6D">
              <w:rPr>
                <w:noProof/>
                <w:webHidden/>
              </w:rPr>
              <w:tab/>
            </w:r>
            <w:r w:rsidR="00B97A6D">
              <w:rPr>
                <w:noProof/>
                <w:webHidden/>
              </w:rPr>
              <w:fldChar w:fldCharType="begin"/>
            </w:r>
            <w:r w:rsidR="00B97A6D">
              <w:rPr>
                <w:noProof/>
                <w:webHidden/>
              </w:rPr>
              <w:instrText xml:space="preserve"> PAGEREF _Toc87100302 \h </w:instrText>
            </w:r>
            <w:r w:rsidR="00B97A6D">
              <w:rPr>
                <w:noProof/>
                <w:webHidden/>
              </w:rPr>
            </w:r>
            <w:r w:rsidR="00B97A6D">
              <w:rPr>
                <w:noProof/>
                <w:webHidden/>
              </w:rPr>
              <w:fldChar w:fldCharType="separate"/>
            </w:r>
            <w:r w:rsidR="00E87CD7">
              <w:rPr>
                <w:noProof/>
                <w:webHidden/>
              </w:rPr>
              <w:t>10</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303" w:history="1">
            <w:r w:rsidR="00B97A6D" w:rsidRPr="00291B0F">
              <w:rPr>
                <w:rStyle w:val="Kpr"/>
                <w:noProof/>
              </w:rPr>
              <w:t>Yürürlük</w:t>
            </w:r>
            <w:r w:rsidR="00B97A6D">
              <w:rPr>
                <w:noProof/>
                <w:webHidden/>
              </w:rPr>
              <w:tab/>
            </w:r>
            <w:r w:rsidR="00B97A6D">
              <w:rPr>
                <w:noProof/>
                <w:webHidden/>
              </w:rPr>
              <w:fldChar w:fldCharType="begin"/>
            </w:r>
            <w:r w:rsidR="00B97A6D">
              <w:rPr>
                <w:noProof/>
                <w:webHidden/>
              </w:rPr>
              <w:instrText xml:space="preserve"> PAGEREF _Toc87100303 \h </w:instrText>
            </w:r>
            <w:r w:rsidR="00B97A6D">
              <w:rPr>
                <w:noProof/>
                <w:webHidden/>
              </w:rPr>
            </w:r>
            <w:r w:rsidR="00B97A6D">
              <w:rPr>
                <w:noProof/>
                <w:webHidden/>
              </w:rPr>
              <w:fldChar w:fldCharType="separate"/>
            </w:r>
            <w:r w:rsidR="00E87CD7">
              <w:rPr>
                <w:noProof/>
                <w:webHidden/>
              </w:rPr>
              <w:t>10</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304" w:history="1">
            <w:r w:rsidR="00B97A6D" w:rsidRPr="00291B0F">
              <w:rPr>
                <w:rStyle w:val="Kpr"/>
                <w:noProof/>
              </w:rPr>
              <w:t>Yürütme</w:t>
            </w:r>
            <w:r w:rsidR="00B97A6D">
              <w:rPr>
                <w:noProof/>
                <w:webHidden/>
              </w:rPr>
              <w:tab/>
            </w:r>
            <w:r w:rsidR="00B97A6D">
              <w:rPr>
                <w:noProof/>
                <w:webHidden/>
              </w:rPr>
              <w:fldChar w:fldCharType="begin"/>
            </w:r>
            <w:r w:rsidR="00B97A6D">
              <w:rPr>
                <w:noProof/>
                <w:webHidden/>
              </w:rPr>
              <w:instrText xml:space="preserve"> PAGEREF _Toc87100304 \h </w:instrText>
            </w:r>
            <w:r w:rsidR="00B97A6D">
              <w:rPr>
                <w:noProof/>
                <w:webHidden/>
              </w:rPr>
            </w:r>
            <w:r w:rsidR="00B97A6D">
              <w:rPr>
                <w:noProof/>
                <w:webHidden/>
              </w:rPr>
              <w:fldChar w:fldCharType="separate"/>
            </w:r>
            <w:r w:rsidR="00E87CD7">
              <w:rPr>
                <w:noProof/>
                <w:webHidden/>
              </w:rPr>
              <w:t>11</w:t>
            </w:r>
            <w:r w:rsidR="00B97A6D">
              <w:rPr>
                <w:noProof/>
                <w:webHidden/>
              </w:rPr>
              <w:fldChar w:fldCharType="end"/>
            </w:r>
          </w:hyperlink>
        </w:p>
        <w:p w:rsidR="00B97A6D" w:rsidRDefault="00A8287E" w:rsidP="00B97A6D">
          <w:pPr>
            <w:pStyle w:val="T1"/>
            <w:spacing w:before="60" w:after="60"/>
            <w:rPr>
              <w:rFonts w:asciiTheme="minorHAnsi" w:hAnsiTheme="minorHAnsi" w:cstheme="minorBidi"/>
              <w:noProof/>
              <w:sz w:val="22"/>
              <w:szCs w:val="22"/>
            </w:rPr>
          </w:pPr>
          <w:hyperlink w:anchor="_Toc87100305" w:history="1">
            <w:r w:rsidR="00B97A6D" w:rsidRPr="00291B0F">
              <w:rPr>
                <w:rStyle w:val="Kpr"/>
                <w:noProof/>
              </w:rPr>
              <w:t>EKLER</w:t>
            </w:r>
            <w:r w:rsidR="00B97A6D">
              <w:rPr>
                <w:noProof/>
                <w:webHidden/>
              </w:rPr>
              <w:tab/>
            </w:r>
            <w:r w:rsidR="00B97A6D">
              <w:rPr>
                <w:noProof/>
                <w:webHidden/>
              </w:rPr>
              <w:fldChar w:fldCharType="begin"/>
            </w:r>
            <w:r w:rsidR="00B97A6D">
              <w:rPr>
                <w:noProof/>
                <w:webHidden/>
              </w:rPr>
              <w:instrText xml:space="preserve"> PAGEREF _Toc87100305 \h </w:instrText>
            </w:r>
            <w:r w:rsidR="00B97A6D">
              <w:rPr>
                <w:noProof/>
                <w:webHidden/>
              </w:rPr>
            </w:r>
            <w:r w:rsidR="00B97A6D">
              <w:rPr>
                <w:noProof/>
                <w:webHidden/>
              </w:rPr>
              <w:fldChar w:fldCharType="separate"/>
            </w:r>
            <w:r w:rsidR="00E87CD7">
              <w:rPr>
                <w:noProof/>
                <w:webHidden/>
              </w:rPr>
              <w:t>11</w:t>
            </w:r>
            <w:r w:rsidR="00B97A6D">
              <w:rPr>
                <w:noProof/>
                <w:webHidden/>
              </w:rPr>
              <w:fldChar w:fldCharType="end"/>
            </w:r>
          </w:hyperlink>
        </w:p>
        <w:p w:rsidR="00251DF7" w:rsidRPr="008030C8" w:rsidRDefault="00CF6E3C" w:rsidP="00B97A6D">
          <w:pPr>
            <w:spacing w:before="60" w:after="60"/>
            <w:ind w:firstLine="0"/>
          </w:pPr>
          <w:r w:rsidRPr="008030C8">
            <w:rPr>
              <w:bCs/>
            </w:rPr>
            <w:fldChar w:fldCharType="end"/>
          </w:r>
        </w:p>
      </w:sdtContent>
    </w:sdt>
    <w:p w:rsidR="00251DF7" w:rsidRDefault="00251DF7" w:rsidP="00C0626B">
      <w:pPr>
        <w:tabs>
          <w:tab w:val="left" w:pos="993"/>
          <w:tab w:val="center" w:pos="4536"/>
          <w:tab w:val="left" w:pos="5244"/>
        </w:tabs>
        <w:jc w:val="center"/>
        <w:rPr>
          <w:b/>
          <w:bCs/>
        </w:rPr>
      </w:pPr>
    </w:p>
    <w:p w:rsidR="008030C8" w:rsidRDefault="008030C8" w:rsidP="00C0626B">
      <w:pPr>
        <w:tabs>
          <w:tab w:val="left" w:pos="993"/>
          <w:tab w:val="center" w:pos="4536"/>
          <w:tab w:val="left" w:pos="5244"/>
        </w:tabs>
        <w:jc w:val="center"/>
        <w:rPr>
          <w:b/>
          <w:bCs/>
        </w:rPr>
      </w:pPr>
    </w:p>
    <w:p w:rsidR="008030C8" w:rsidRDefault="008030C8" w:rsidP="00C0626B">
      <w:pPr>
        <w:tabs>
          <w:tab w:val="left" w:pos="993"/>
          <w:tab w:val="center" w:pos="4536"/>
          <w:tab w:val="left" w:pos="5244"/>
        </w:tabs>
        <w:jc w:val="center"/>
        <w:rPr>
          <w:b/>
          <w:bCs/>
        </w:rPr>
      </w:pPr>
    </w:p>
    <w:p w:rsidR="008030C8" w:rsidRDefault="008030C8" w:rsidP="00C0626B">
      <w:pPr>
        <w:tabs>
          <w:tab w:val="left" w:pos="993"/>
          <w:tab w:val="center" w:pos="4536"/>
          <w:tab w:val="left" w:pos="5244"/>
        </w:tabs>
        <w:jc w:val="center"/>
        <w:rPr>
          <w:b/>
          <w:bCs/>
        </w:rPr>
      </w:pPr>
    </w:p>
    <w:p w:rsidR="008030C8" w:rsidRDefault="008030C8" w:rsidP="00C0626B">
      <w:pPr>
        <w:tabs>
          <w:tab w:val="left" w:pos="993"/>
          <w:tab w:val="center" w:pos="4536"/>
          <w:tab w:val="left" w:pos="5244"/>
        </w:tabs>
        <w:jc w:val="center"/>
        <w:rPr>
          <w:b/>
          <w:bCs/>
        </w:rPr>
        <w:sectPr w:rsidR="008030C8" w:rsidSect="008030C8">
          <w:pgSz w:w="11906" w:h="16838"/>
          <w:pgMar w:top="1418" w:right="1418" w:bottom="301" w:left="1418" w:header="0" w:footer="709" w:gutter="0"/>
          <w:pgNumType w:fmt="lowerRoman" w:start="1"/>
          <w:cols w:space="708"/>
          <w:formProt w:val="0"/>
          <w:docGrid w:linePitch="360" w:charSpace="-6145"/>
        </w:sectPr>
      </w:pPr>
    </w:p>
    <w:p w:rsidR="005D500B" w:rsidRPr="00C0626B" w:rsidRDefault="005D500B" w:rsidP="00AA30A3">
      <w:pPr>
        <w:tabs>
          <w:tab w:val="left" w:pos="993"/>
          <w:tab w:val="center" w:pos="4536"/>
          <w:tab w:val="left" w:pos="5244"/>
        </w:tabs>
        <w:ind w:firstLine="0"/>
        <w:jc w:val="center"/>
        <w:rPr>
          <w:b/>
          <w:bCs/>
        </w:rPr>
      </w:pPr>
      <w:r w:rsidRPr="00C0626B">
        <w:rPr>
          <w:b/>
          <w:bCs/>
        </w:rPr>
        <w:lastRenderedPageBreak/>
        <w:t>T.C.</w:t>
      </w:r>
    </w:p>
    <w:p w:rsidR="005D500B" w:rsidRPr="00C0626B" w:rsidRDefault="005D500B" w:rsidP="00AA30A3">
      <w:pPr>
        <w:ind w:firstLine="0"/>
        <w:jc w:val="center"/>
        <w:rPr>
          <w:b/>
          <w:bCs/>
        </w:rPr>
      </w:pPr>
      <w:r w:rsidRPr="00C0626B">
        <w:rPr>
          <w:b/>
          <w:bCs/>
        </w:rPr>
        <w:t>ZONGULDAK İL ÖZEL İDARESİ</w:t>
      </w:r>
    </w:p>
    <w:p w:rsidR="005D500B" w:rsidRPr="00C0626B" w:rsidRDefault="005D500B" w:rsidP="00AA30A3">
      <w:pPr>
        <w:ind w:firstLine="0"/>
        <w:jc w:val="center"/>
        <w:rPr>
          <w:b/>
          <w:bCs/>
        </w:rPr>
      </w:pPr>
      <w:r w:rsidRPr="00C0626B">
        <w:rPr>
          <w:b/>
          <w:bCs/>
        </w:rPr>
        <w:t>RİSK STRATEJİ BELGESİ</w:t>
      </w:r>
    </w:p>
    <w:p w:rsidR="005D500B" w:rsidRPr="00C0626B" w:rsidRDefault="005D500B" w:rsidP="00AA30A3">
      <w:pPr>
        <w:pStyle w:val="Balk1"/>
        <w:ind w:firstLine="0"/>
        <w:jc w:val="center"/>
      </w:pPr>
      <w:bookmarkStart w:id="1" w:name="_Toc85294171"/>
      <w:bookmarkStart w:id="2" w:name="_Toc85365422"/>
      <w:bookmarkStart w:id="3" w:name="_Toc85373496"/>
      <w:bookmarkStart w:id="4" w:name="_Toc87100273"/>
      <w:r w:rsidRPr="00C0626B">
        <w:t>BİRİNCİ BÖLÜM</w:t>
      </w:r>
      <w:bookmarkEnd w:id="1"/>
      <w:bookmarkEnd w:id="2"/>
      <w:bookmarkEnd w:id="3"/>
      <w:bookmarkEnd w:id="4"/>
    </w:p>
    <w:p w:rsidR="005D500B" w:rsidRPr="00C0626B" w:rsidRDefault="005D500B" w:rsidP="00AA30A3">
      <w:pPr>
        <w:pStyle w:val="Balk1"/>
        <w:ind w:firstLine="0"/>
        <w:jc w:val="center"/>
      </w:pPr>
      <w:bookmarkStart w:id="5" w:name="_Toc85373497"/>
      <w:bookmarkStart w:id="6" w:name="_Toc87100274"/>
      <w:r w:rsidRPr="00C0626B">
        <w:t>Amaç, Kapsam, Dayanak, Tanımlar, İlkeler</w:t>
      </w:r>
      <w:bookmarkEnd w:id="5"/>
      <w:bookmarkEnd w:id="6"/>
    </w:p>
    <w:p w:rsidR="005D500B" w:rsidRPr="00814DEC" w:rsidRDefault="005D500B" w:rsidP="00251DF7">
      <w:pPr>
        <w:pStyle w:val="Balk1"/>
      </w:pPr>
      <w:bookmarkStart w:id="7" w:name="_Toc85294172"/>
      <w:bookmarkStart w:id="8" w:name="_Toc85365423"/>
      <w:bookmarkStart w:id="9" w:name="_Toc85373498"/>
      <w:bookmarkStart w:id="10" w:name="_Toc87100275"/>
      <w:r w:rsidRPr="00814DEC">
        <w:t>Amaç ve kapsam</w:t>
      </w:r>
      <w:bookmarkEnd w:id="7"/>
      <w:bookmarkEnd w:id="8"/>
      <w:bookmarkEnd w:id="9"/>
      <w:bookmarkEnd w:id="10"/>
      <w:r w:rsidRPr="00814DEC">
        <w:t xml:space="preserve"> </w:t>
      </w:r>
    </w:p>
    <w:p w:rsidR="005D500B" w:rsidRPr="00C0626B" w:rsidRDefault="005D500B" w:rsidP="001A42DB">
      <w:r w:rsidRPr="00C0626B">
        <w:rPr>
          <w:b/>
        </w:rPr>
        <w:t xml:space="preserve">MADDE 1 </w:t>
      </w:r>
      <w:r w:rsidRPr="00C0626B">
        <w:rPr>
          <w:b/>
          <w:bCs/>
        </w:rPr>
        <w:t>–</w:t>
      </w:r>
      <w:r w:rsidR="00620995">
        <w:t xml:space="preserve"> (1)</w:t>
      </w:r>
      <w:r w:rsidR="00620995">
        <w:tab/>
        <w:t xml:space="preserve"> Bu Belge</w:t>
      </w:r>
      <w:r w:rsidR="001A42DB">
        <w:t>nin amacı;</w:t>
      </w:r>
      <w:r w:rsidRPr="00C0626B">
        <w:t xml:space="preserve"> Zonguldak İl Özel İdaresinin stratejik amaç ve hedefleri ile </w:t>
      </w:r>
      <w:r w:rsidR="001A42DB" w:rsidRPr="00C0626B">
        <w:t xml:space="preserve">faaliyet </w:t>
      </w:r>
      <w:r w:rsidR="001A42DB">
        <w:t>ve süreç</w:t>
      </w:r>
      <w:r w:rsidR="00BB1E80">
        <w:t>lere ilişkin</w:t>
      </w:r>
      <w:r w:rsidR="001A42DB">
        <w:t xml:space="preserve"> </w:t>
      </w:r>
      <w:r w:rsidR="00BB1E80">
        <w:t>hedefler</w:t>
      </w:r>
      <w:r w:rsidRPr="00C0626B">
        <w:t>e ulaşılmasını engelleyecek risklerin tespit edilmesine, tespit edilen risklerin analiz edilerek ölçülmesine, önceliklendirilmesine, risklere karşı alınacak önlemlerin belirlenerek uygulanmasına ve risk yönetim sürecinin izlenerek değerlendirilmesine ilişkin usul ve esasları belirlemektir.</w:t>
      </w:r>
    </w:p>
    <w:p w:rsidR="005D500B" w:rsidRPr="00C0626B" w:rsidRDefault="001A42DB" w:rsidP="002C030A">
      <w:r>
        <w:t>(2)</w:t>
      </w:r>
      <w:r>
        <w:tab/>
        <w:t>Bu Belge;</w:t>
      </w:r>
      <w:r w:rsidR="005D500B" w:rsidRPr="00C0626B">
        <w:t xml:space="preserve"> Zonguldak İl Özel İdaresi merkez birimleri ile ilçe özel idare müdürlüklerinin risk yönetim sürecini kapsar.</w:t>
      </w:r>
    </w:p>
    <w:p w:rsidR="005D500B" w:rsidRPr="00814DEC" w:rsidRDefault="005D500B" w:rsidP="00814DEC">
      <w:pPr>
        <w:pStyle w:val="Balk1"/>
      </w:pPr>
      <w:bookmarkStart w:id="11" w:name="_Toc85294173"/>
      <w:bookmarkStart w:id="12" w:name="_Toc85365424"/>
      <w:bookmarkStart w:id="13" w:name="_Toc85373499"/>
      <w:bookmarkStart w:id="14" w:name="_Toc87100276"/>
      <w:r w:rsidRPr="00814DEC">
        <w:t>Dayanak</w:t>
      </w:r>
      <w:bookmarkEnd w:id="11"/>
      <w:bookmarkEnd w:id="12"/>
      <w:bookmarkEnd w:id="13"/>
      <w:bookmarkEnd w:id="14"/>
    </w:p>
    <w:p w:rsidR="005D500B" w:rsidRPr="00C0626B" w:rsidRDefault="005D500B" w:rsidP="00620995">
      <w:r w:rsidRPr="00C0626B">
        <w:rPr>
          <w:b/>
        </w:rPr>
        <w:t xml:space="preserve">MADDE 2 </w:t>
      </w:r>
      <w:r w:rsidRPr="00C0626B">
        <w:rPr>
          <w:b/>
          <w:bCs/>
        </w:rPr>
        <w:t>–</w:t>
      </w:r>
      <w:r w:rsidR="000A4DC2">
        <w:t xml:space="preserve"> (1) Bu Belge;</w:t>
      </w:r>
      <w:r w:rsidRPr="00C0626B">
        <w:t xml:space="preserve"> 5018 sayılı Kamu Malî Yönetimi ve Kontrol Kanunu, 31.12.2005 tarihli ve 26040 (3. Mükerrer) sayılı Resmî Gazete’de yayımlanan İç Kontrol ve Ön Malî Kontrole İlişkin Usul ve Esaslar ile Kamu İç Kontrol Standartları Tebliği ve Kamu İç Kontrol Rehberine dayanılarak hazırlanmıştır. </w:t>
      </w:r>
    </w:p>
    <w:p w:rsidR="005D500B" w:rsidRPr="00814DEC" w:rsidRDefault="005D500B" w:rsidP="00814DEC">
      <w:pPr>
        <w:pStyle w:val="Balk1"/>
      </w:pPr>
      <w:r w:rsidRPr="00C0626B">
        <w:t xml:space="preserve"> </w:t>
      </w:r>
      <w:bookmarkStart w:id="15" w:name="_Toc85294174"/>
      <w:bookmarkStart w:id="16" w:name="_Toc85365425"/>
      <w:bookmarkStart w:id="17" w:name="_Toc85373500"/>
      <w:bookmarkStart w:id="18" w:name="_Toc87100277"/>
      <w:r w:rsidRPr="00814DEC">
        <w:t>Tanımlar</w:t>
      </w:r>
      <w:bookmarkEnd w:id="15"/>
      <w:bookmarkEnd w:id="16"/>
      <w:bookmarkEnd w:id="17"/>
      <w:bookmarkEnd w:id="18"/>
      <w:r w:rsidRPr="00814DEC">
        <w:t xml:space="preserve"> </w:t>
      </w:r>
    </w:p>
    <w:p w:rsidR="005D500B" w:rsidRPr="00C0626B" w:rsidRDefault="005D500B" w:rsidP="00C0626B">
      <w:pPr>
        <w:pStyle w:val="GvdeMetni"/>
        <w:tabs>
          <w:tab w:val="left" w:pos="567"/>
          <w:tab w:val="left" w:pos="709"/>
        </w:tabs>
        <w:spacing w:beforeAutospacing="0" w:afterAutospacing="0"/>
      </w:pPr>
      <w:r w:rsidRPr="00C0626B">
        <w:rPr>
          <w:b/>
          <w:bCs/>
        </w:rPr>
        <w:t>MADDE 3 –</w:t>
      </w:r>
      <w:r w:rsidRPr="00C0626B">
        <w:t xml:space="preserve"> (1)</w:t>
      </w:r>
      <w:r w:rsidRPr="00C0626B">
        <w:tab/>
        <w:t xml:space="preserve"> Bu Belgede geçen; </w:t>
      </w:r>
    </w:p>
    <w:p w:rsidR="005D500B" w:rsidRPr="00C0626B" w:rsidRDefault="005D500B" w:rsidP="00C0626B">
      <w:r w:rsidRPr="00C0626B">
        <w:t>a) İdare: Zonguldak İl Özel İdaresini</w:t>
      </w:r>
      <w:r w:rsidR="000A4DC2">
        <w:t>,</w:t>
      </w:r>
      <w:r w:rsidRPr="00C0626B">
        <w:t xml:space="preserve"> </w:t>
      </w:r>
    </w:p>
    <w:p w:rsidR="005D500B" w:rsidRPr="00C0626B" w:rsidRDefault="005D500B" w:rsidP="00C0626B">
      <w:r w:rsidRPr="00C0626B">
        <w:t>b) Üst Yönetici: Valiyi,</w:t>
      </w:r>
    </w:p>
    <w:p w:rsidR="005D500B" w:rsidRPr="00C0626B" w:rsidRDefault="005D500B" w:rsidP="00C0626B">
      <w:r w:rsidRPr="00C0626B">
        <w:t xml:space="preserve">c) İç Kontrol İzleme ve Yönlendirme Kurulu (İKİYK): Genel </w:t>
      </w:r>
      <w:r w:rsidR="002A0471">
        <w:t>S</w:t>
      </w:r>
      <w:r w:rsidRPr="00C0626B">
        <w:t xml:space="preserve">ekreterin başkanlığında, </w:t>
      </w:r>
      <w:r w:rsidR="002A0471">
        <w:t>G</w:t>
      </w:r>
      <w:r w:rsidRPr="00C0626B">
        <w:t xml:space="preserve">enel </w:t>
      </w:r>
      <w:r w:rsidR="002A0471">
        <w:t>S</w:t>
      </w:r>
      <w:r w:rsidRPr="00C0626B">
        <w:t xml:space="preserve">ekreter </w:t>
      </w:r>
      <w:r w:rsidR="002A0471">
        <w:t>Y</w:t>
      </w:r>
      <w:r w:rsidRPr="00C0626B">
        <w:t>ardımcıları ile birim yöneticilerinden oluşan kurulu,</w:t>
      </w:r>
    </w:p>
    <w:p w:rsidR="005D500B" w:rsidRPr="00C0626B" w:rsidRDefault="005D500B" w:rsidP="00C0626B">
      <w:r w:rsidRPr="00C0626B">
        <w:t>ç) Birim: Merkez ve ilçe özel idare müdürlüklerini,</w:t>
      </w:r>
    </w:p>
    <w:p w:rsidR="005D500B" w:rsidRPr="00C0626B" w:rsidRDefault="00914D6C" w:rsidP="00C0626B">
      <w:r>
        <w:t>d) İdare Risk Koordinatörü</w:t>
      </w:r>
      <w:r w:rsidR="005D500B" w:rsidRPr="00C0626B">
        <w:t xml:space="preserve">: Strateji Geliştirme Müdürlüğünün yöneticisini, </w:t>
      </w:r>
    </w:p>
    <w:p w:rsidR="005D500B" w:rsidRPr="007E1219" w:rsidRDefault="005D500B" w:rsidP="007E1219">
      <w:r w:rsidRPr="007E1219">
        <w:t xml:space="preserve">e) Birim Risk Koordinatörü: </w:t>
      </w:r>
      <w:r w:rsidR="007E1219" w:rsidRPr="007E1219">
        <w:t>Birim yöneticisi veya birim yöneticisi tarafından belirlenen, birimin görevleri ile iç kontrol ve risk yönetimi uygulamaları konusunda birik</w:t>
      </w:r>
      <w:r w:rsidR="007E1219">
        <w:t>im ve tecrübesi olan personeli,</w:t>
      </w:r>
    </w:p>
    <w:p w:rsidR="005D500B" w:rsidRPr="00C0626B" w:rsidRDefault="005D500B" w:rsidP="00C0626B">
      <w:r w:rsidRPr="00C0626B">
        <w:t xml:space="preserve">f) </w:t>
      </w:r>
      <w:r w:rsidRPr="00C0626B">
        <w:rPr>
          <w:bCs/>
        </w:rPr>
        <w:t>Risk: Amaç ve hedefler</w:t>
      </w:r>
      <w:r w:rsidR="003E77F2">
        <w:rPr>
          <w:bCs/>
        </w:rPr>
        <w:t>in</w:t>
      </w:r>
      <w:r w:rsidRPr="00C0626B">
        <w:rPr>
          <w:bCs/>
        </w:rPr>
        <w:t xml:space="preserve"> gerçekleşmesini olumsuz etkileyebileceği değerlendirilen olay veya durumlar</w:t>
      </w:r>
      <w:r w:rsidR="00E32374">
        <w:rPr>
          <w:bCs/>
        </w:rPr>
        <w:t>ı</w:t>
      </w:r>
      <w:r w:rsidRPr="00C0626B">
        <w:rPr>
          <w:bCs/>
        </w:rPr>
        <w:t>,</w:t>
      </w:r>
    </w:p>
    <w:p w:rsidR="005D500B" w:rsidRPr="00C0626B" w:rsidRDefault="005D500B" w:rsidP="00C0626B">
      <w:r w:rsidRPr="00C0626B">
        <w:rPr>
          <w:bCs/>
          <w:color w:val="000000"/>
        </w:rPr>
        <w:t xml:space="preserve">g) </w:t>
      </w:r>
      <w:r w:rsidRPr="00C0626B">
        <w:t>İç riskler: İdare tarafından kontrol edilebilecek olaylar sonucunda ortaya çıkan riskleri,</w:t>
      </w:r>
    </w:p>
    <w:p w:rsidR="005D500B" w:rsidRPr="00C0626B" w:rsidRDefault="005D500B" w:rsidP="00C0626B">
      <w:r w:rsidRPr="00C0626B">
        <w:t xml:space="preserve">ğ) Dış riskler: İdarenin kontrolü dışında gerçekleşen olaylar sonucunda ortaya çıkan riskleri, </w:t>
      </w:r>
    </w:p>
    <w:p w:rsidR="005D500B" w:rsidRPr="00C0626B" w:rsidRDefault="005D500B" w:rsidP="00C0626B">
      <w:r w:rsidRPr="00C0626B">
        <w:t xml:space="preserve">h) Risk yönetimi: Gerçekleşme olasılığı olan ve gerçekleştiğinde idarenin amaç ve hedeflerine ulaşmasını etkileyebileceği değerlendirilen olay veya durumların tanımlanması, </w:t>
      </w:r>
      <w:r w:rsidRPr="00C0626B">
        <w:lastRenderedPageBreak/>
        <w:t xml:space="preserve">değerlendirilmesi ve bunlara uygun cevapların verilmesi ile bu temelde yürütülen tüm faaliyetleri, </w:t>
      </w:r>
    </w:p>
    <w:p w:rsidR="005D500B" w:rsidRPr="00C0626B" w:rsidRDefault="005D500B" w:rsidP="00C0626B">
      <w:r w:rsidRPr="00C0626B">
        <w:t>ı) Kanun: 5018 sayılı Kamu Malî Yönetimi ve Kontrol Kanununu,</w:t>
      </w:r>
    </w:p>
    <w:p w:rsidR="005D500B" w:rsidRPr="00C0626B" w:rsidRDefault="005D500B" w:rsidP="00C0626B">
      <w:r w:rsidRPr="00C0626B">
        <w:t>i) Belge: Risk Strateji Belgesini</w:t>
      </w:r>
    </w:p>
    <w:p w:rsidR="005D500B" w:rsidRPr="00C0626B" w:rsidRDefault="005D500B" w:rsidP="005347A0">
      <w:pPr>
        <w:ind w:firstLine="0"/>
      </w:pPr>
      <w:r w:rsidRPr="00C0626B">
        <w:t xml:space="preserve">ifade eder. </w:t>
      </w:r>
    </w:p>
    <w:p w:rsidR="005D500B" w:rsidRPr="00814DEC" w:rsidRDefault="005D500B" w:rsidP="00814DEC">
      <w:pPr>
        <w:pStyle w:val="Balk1"/>
      </w:pPr>
      <w:bookmarkStart w:id="19" w:name="_Toc85294175"/>
      <w:bookmarkStart w:id="20" w:name="_Toc85365426"/>
      <w:bookmarkStart w:id="21" w:name="_Toc85373501"/>
      <w:bookmarkStart w:id="22" w:name="_Toc87100278"/>
      <w:r w:rsidRPr="00814DEC">
        <w:t>İlkeler</w:t>
      </w:r>
      <w:bookmarkEnd w:id="19"/>
      <w:bookmarkEnd w:id="20"/>
      <w:bookmarkEnd w:id="21"/>
      <w:bookmarkEnd w:id="22"/>
      <w:r w:rsidRPr="00814DEC">
        <w:t xml:space="preserve"> </w:t>
      </w:r>
    </w:p>
    <w:p w:rsidR="005D500B" w:rsidRPr="00C0626B" w:rsidRDefault="005D500B" w:rsidP="00C0626B">
      <w:pPr>
        <w:tabs>
          <w:tab w:val="left" w:pos="993"/>
        </w:tabs>
      </w:pPr>
      <w:r w:rsidRPr="00C0626B">
        <w:rPr>
          <w:b/>
          <w:bCs/>
        </w:rPr>
        <w:t xml:space="preserve">MADDE 4 – </w:t>
      </w:r>
      <w:r w:rsidRPr="00C0626B">
        <w:rPr>
          <w:bCs/>
        </w:rPr>
        <w:t>(1) R</w:t>
      </w:r>
      <w:r w:rsidRPr="00C0626B">
        <w:t>isk yönetimine ilişkin ilkeler şunlardır;</w:t>
      </w:r>
    </w:p>
    <w:p w:rsidR="005D500B" w:rsidRPr="00C0626B" w:rsidRDefault="005D500B" w:rsidP="00C0626B">
      <w:pPr>
        <w:tabs>
          <w:tab w:val="left" w:pos="284"/>
          <w:tab w:val="left" w:pos="851"/>
          <w:tab w:val="left" w:pos="993"/>
          <w:tab w:val="left" w:pos="1134"/>
        </w:tabs>
      </w:pPr>
      <w:r w:rsidRPr="00C0626B">
        <w:t>a)</w:t>
      </w:r>
      <w:r w:rsidRPr="00C0626B">
        <w:tab/>
        <w:t xml:space="preserve">Riskler, gerçekleşme ihtimali ve gerçekleşmesi halinde ortaya çıkacak sonuçların etkileri göz önünde bulundurularak ölçülür. </w:t>
      </w:r>
    </w:p>
    <w:p w:rsidR="005D500B" w:rsidRPr="00C0626B" w:rsidRDefault="002C030A" w:rsidP="002C030A">
      <w:r>
        <w:t xml:space="preserve">b) </w:t>
      </w:r>
      <w:r w:rsidR="005D500B" w:rsidRPr="00C0626B">
        <w:t xml:space="preserve">Riskler; stratejik amaç ve hedefler, </w:t>
      </w:r>
      <w:r w:rsidR="00E32374">
        <w:t>birimin faaliyetleri, süreçler ve</w:t>
      </w:r>
      <w:r w:rsidR="005D500B" w:rsidRPr="00C0626B">
        <w:t xml:space="preserve"> alt süreçler itibarıyla ayrı ayrı analiz edilir. </w:t>
      </w:r>
    </w:p>
    <w:p w:rsidR="005D500B" w:rsidRPr="00C0626B" w:rsidRDefault="005D500B" w:rsidP="00C0626B">
      <w:pPr>
        <w:tabs>
          <w:tab w:val="left" w:pos="284"/>
          <w:tab w:val="left" w:pos="851"/>
          <w:tab w:val="left" w:pos="993"/>
          <w:tab w:val="left" w:pos="1134"/>
        </w:tabs>
      </w:pPr>
      <w:r w:rsidRPr="00C0626B">
        <w:t>c)</w:t>
      </w:r>
      <w:r w:rsidRPr="00C0626B">
        <w:tab/>
        <w:t>Risk yönetim süreci, faaliyetlerin niteliğine uygun tasarlanır ve uygulanır.</w:t>
      </w:r>
    </w:p>
    <w:p w:rsidR="005D500B" w:rsidRPr="00C0626B" w:rsidRDefault="005D500B" w:rsidP="00C0626B">
      <w:pPr>
        <w:tabs>
          <w:tab w:val="left" w:pos="284"/>
          <w:tab w:val="left" w:pos="851"/>
          <w:tab w:val="left" w:pos="993"/>
          <w:tab w:val="left" w:pos="1134"/>
        </w:tabs>
      </w:pPr>
      <w:r w:rsidRPr="00C0626B">
        <w:t>ç)</w:t>
      </w:r>
      <w:r w:rsidRPr="00C0626B">
        <w:tab/>
        <w:t>Risk yönetimi hesap verilebilir, şeffaf ve güvenilir olmalıdır.</w:t>
      </w:r>
    </w:p>
    <w:p w:rsidR="005D500B" w:rsidRPr="00C0626B" w:rsidRDefault="005D500B" w:rsidP="00C0626B">
      <w:pPr>
        <w:tabs>
          <w:tab w:val="left" w:pos="284"/>
          <w:tab w:val="left" w:pos="851"/>
          <w:tab w:val="left" w:pos="993"/>
          <w:tab w:val="left" w:pos="1134"/>
        </w:tabs>
      </w:pPr>
      <w:r w:rsidRPr="00C0626B">
        <w:t>d)</w:t>
      </w:r>
      <w:r w:rsidRPr="00C0626B">
        <w:tab/>
        <w:t>Risk yönetimi sürecinin sistematik bir şekilde izlenmesi, raporlanması ve değerlendirilmesi gerekir.</w:t>
      </w:r>
    </w:p>
    <w:p w:rsidR="005D500B" w:rsidRPr="00C0626B" w:rsidRDefault="005D500B" w:rsidP="00C0626B">
      <w:pPr>
        <w:tabs>
          <w:tab w:val="left" w:pos="284"/>
          <w:tab w:val="left" w:pos="851"/>
          <w:tab w:val="left" w:pos="993"/>
          <w:tab w:val="left" w:pos="1134"/>
        </w:tabs>
      </w:pPr>
      <w:r w:rsidRPr="00C0626B">
        <w:t xml:space="preserve">e) Risk yönetim süreci idarenin her kademedeki yönetici ve personeli ile birlikte tasarlanır ve uygulanır. </w:t>
      </w:r>
    </w:p>
    <w:p w:rsidR="005D500B" w:rsidRPr="00C0626B" w:rsidRDefault="005D500B" w:rsidP="00C0626B">
      <w:pPr>
        <w:tabs>
          <w:tab w:val="left" w:pos="284"/>
          <w:tab w:val="left" w:pos="851"/>
          <w:tab w:val="left" w:pos="993"/>
          <w:tab w:val="left" w:pos="1134"/>
        </w:tabs>
      </w:pPr>
      <w:r w:rsidRPr="00C0626B">
        <w:t xml:space="preserve">f) Risk yönetimi, üst yönetimden, her bir birimdeki çalışanlara kadar idarede görevli herkesin sorumluluğundadır. </w:t>
      </w:r>
    </w:p>
    <w:p w:rsidR="005D500B" w:rsidRPr="00C0626B" w:rsidRDefault="005D500B" w:rsidP="00C0626B">
      <w:pPr>
        <w:tabs>
          <w:tab w:val="left" w:pos="284"/>
          <w:tab w:val="left" w:pos="851"/>
          <w:tab w:val="left" w:pos="993"/>
          <w:tab w:val="left" w:pos="1134"/>
        </w:tabs>
      </w:pPr>
      <w:r w:rsidRPr="00C0626B">
        <w:t>g) Karar verme aşamalarına destek sağlamak üzere, risk yönetimi süreci; başta stratejik planlama, programlama ve bütçeleme süreçleri olmak üzere, iş planlama ve operasyonların yönetimi gibi süreçlere entegre edilir.</w:t>
      </w:r>
    </w:p>
    <w:p w:rsidR="005D500B" w:rsidRPr="00C0626B" w:rsidRDefault="005D500B" w:rsidP="00C0626B">
      <w:pPr>
        <w:tabs>
          <w:tab w:val="left" w:pos="284"/>
          <w:tab w:val="left" w:pos="851"/>
          <w:tab w:val="left" w:pos="993"/>
          <w:tab w:val="left" w:pos="1134"/>
        </w:tabs>
      </w:pPr>
      <w:r w:rsidRPr="00C0626B">
        <w:t>ğ) Risklerin gerçekleşme ihtimali ve muhtemel etkileri yılda en az bir kez değerlendirilerek alınacak tedbirler belirlenir.</w:t>
      </w:r>
    </w:p>
    <w:p w:rsidR="005D500B" w:rsidRPr="00C0626B" w:rsidRDefault="00417C25" w:rsidP="00C0626B">
      <w:pPr>
        <w:tabs>
          <w:tab w:val="left" w:pos="284"/>
          <w:tab w:val="left" w:pos="851"/>
          <w:tab w:val="left" w:pos="993"/>
          <w:tab w:val="left" w:pos="1134"/>
        </w:tabs>
      </w:pPr>
      <w:r>
        <w:t>h)</w:t>
      </w:r>
      <w:r>
        <w:tab/>
        <w:t>Risk yönetimi döngüsü,</w:t>
      </w:r>
      <w:r w:rsidR="005D500B" w:rsidRPr="00C0626B">
        <w:t xml:space="preserve"> stratejik plan hazırlık aşamasında amaç ve hedeflerin belirlenmesi ile başlayan ve amaç ve hedeflerin öngörüldüğü şekilde gerçekleşip gerçekleşmediğinin analiz edilmesi ile sonuçlanan bütün aşamalarda dikkate alınır.</w:t>
      </w:r>
    </w:p>
    <w:p w:rsidR="005D500B" w:rsidRPr="00C0626B" w:rsidRDefault="005D500B" w:rsidP="00C0626B">
      <w:pPr>
        <w:tabs>
          <w:tab w:val="left" w:pos="284"/>
          <w:tab w:val="left" w:pos="851"/>
          <w:tab w:val="left" w:pos="993"/>
          <w:tab w:val="left" w:pos="1134"/>
        </w:tabs>
      </w:pPr>
      <w:r w:rsidRPr="00C0626B">
        <w:t xml:space="preserve"> ı)</w:t>
      </w:r>
      <w:r w:rsidRPr="00C0626B">
        <w:tab/>
        <w:t xml:space="preserve"> Risk yönetimi süreci idarenin iç kontrol ve kurumsal yönetim düzenlemelerinin ayrılmaz bir parçasıdır.  </w:t>
      </w:r>
    </w:p>
    <w:p w:rsidR="005D500B" w:rsidRPr="00C0626B" w:rsidRDefault="005D500B" w:rsidP="00C0626B">
      <w:pPr>
        <w:pStyle w:val="Balk1"/>
        <w:tabs>
          <w:tab w:val="left" w:pos="709"/>
        </w:tabs>
        <w:spacing w:before="120" w:after="120"/>
        <w:rPr>
          <w:szCs w:val="24"/>
        </w:rPr>
      </w:pPr>
    </w:p>
    <w:p w:rsidR="005D500B" w:rsidRPr="00C0626B" w:rsidRDefault="005D500B" w:rsidP="006A4A89">
      <w:pPr>
        <w:pStyle w:val="Balk1"/>
        <w:jc w:val="center"/>
      </w:pPr>
      <w:bookmarkStart w:id="23" w:name="_Toc85294176"/>
      <w:bookmarkStart w:id="24" w:name="_Toc85365427"/>
      <w:bookmarkStart w:id="25" w:name="_Toc85373502"/>
      <w:bookmarkStart w:id="26" w:name="_Toc87100279"/>
      <w:r w:rsidRPr="00C0626B">
        <w:t>İKİNCİ BÖLÜM</w:t>
      </w:r>
      <w:bookmarkEnd w:id="23"/>
      <w:bookmarkEnd w:id="24"/>
      <w:bookmarkEnd w:id="25"/>
      <w:bookmarkEnd w:id="26"/>
    </w:p>
    <w:p w:rsidR="005D500B" w:rsidRPr="00C0626B" w:rsidRDefault="005D500B" w:rsidP="006A4A89">
      <w:pPr>
        <w:pStyle w:val="Balk1"/>
        <w:jc w:val="center"/>
      </w:pPr>
      <w:bookmarkStart w:id="27" w:name="_Toc85373503"/>
      <w:bookmarkStart w:id="28" w:name="_Toc87100280"/>
      <w:r w:rsidRPr="00C0626B">
        <w:t>Görev, Yetki ve Sorumluluklar</w:t>
      </w:r>
      <w:bookmarkEnd w:id="27"/>
      <w:bookmarkEnd w:id="28"/>
    </w:p>
    <w:p w:rsidR="005D500B" w:rsidRPr="00814DEC" w:rsidRDefault="005D500B" w:rsidP="00814DEC">
      <w:pPr>
        <w:pStyle w:val="Balk1"/>
      </w:pPr>
      <w:bookmarkStart w:id="29" w:name="_Toc85294177"/>
      <w:bookmarkStart w:id="30" w:name="_Toc85365428"/>
      <w:bookmarkStart w:id="31" w:name="_Toc85373504"/>
      <w:bookmarkStart w:id="32" w:name="_Toc87100281"/>
      <w:r w:rsidRPr="00814DEC">
        <w:t xml:space="preserve">Üst </w:t>
      </w:r>
      <w:r w:rsidR="002626B2" w:rsidRPr="00814DEC">
        <w:t>Yönetici</w:t>
      </w:r>
      <w:bookmarkEnd w:id="29"/>
      <w:bookmarkEnd w:id="30"/>
      <w:bookmarkEnd w:id="31"/>
      <w:bookmarkEnd w:id="32"/>
      <w:r w:rsidR="002626B2" w:rsidRPr="00814DEC">
        <w:t xml:space="preserve">  </w:t>
      </w:r>
    </w:p>
    <w:p w:rsidR="005D500B" w:rsidRPr="00C0626B" w:rsidRDefault="005D500B" w:rsidP="00C0626B">
      <w:pPr>
        <w:tabs>
          <w:tab w:val="left" w:pos="993"/>
        </w:tabs>
        <w:rPr>
          <w:bCs/>
        </w:rPr>
      </w:pPr>
      <w:r w:rsidRPr="00C0626B">
        <w:rPr>
          <w:b/>
          <w:bCs/>
        </w:rPr>
        <w:t xml:space="preserve">MADDE 5 – </w:t>
      </w:r>
      <w:r w:rsidRPr="00C0626B">
        <w:rPr>
          <w:bCs/>
        </w:rPr>
        <w:t>(1) Üst Yönetici</w:t>
      </w:r>
      <w:r w:rsidR="00417C25">
        <w:rPr>
          <w:bCs/>
        </w:rPr>
        <w:t>nin sorumlulukları</w:t>
      </w:r>
      <w:r w:rsidRPr="00C0626B">
        <w:rPr>
          <w:bCs/>
        </w:rPr>
        <w:t>;</w:t>
      </w:r>
    </w:p>
    <w:p w:rsidR="005D500B" w:rsidRPr="00C0626B" w:rsidRDefault="005D500B" w:rsidP="00C0626B">
      <w:pPr>
        <w:tabs>
          <w:tab w:val="left" w:pos="993"/>
          <w:tab w:val="left" w:pos="1134"/>
          <w:tab w:val="left" w:pos="1276"/>
        </w:tabs>
        <w:rPr>
          <w:bCs/>
        </w:rPr>
      </w:pPr>
      <w:r w:rsidRPr="00C0626B">
        <w:rPr>
          <w:bCs/>
        </w:rPr>
        <w:t>a)</w:t>
      </w:r>
      <w:r w:rsidRPr="00C0626B">
        <w:rPr>
          <w:bCs/>
        </w:rPr>
        <w:tab/>
        <w:t>İdarenin amaç ve hedefleri doğrultusunda risklerin yönetilmesi konusunda stratejinin belirlenmesini sağlamak ve bu stratejinin nasıl uygulanacağını göste</w:t>
      </w:r>
      <w:r w:rsidR="00914D6C">
        <w:rPr>
          <w:bCs/>
        </w:rPr>
        <w:t>ren Risk Strateji Belgesi</w:t>
      </w:r>
      <w:r w:rsidRPr="00C0626B">
        <w:rPr>
          <w:bCs/>
        </w:rPr>
        <w:t xml:space="preserve">ni </w:t>
      </w:r>
      <w:r w:rsidR="003E77F2">
        <w:rPr>
          <w:bCs/>
        </w:rPr>
        <w:t xml:space="preserve">her üç yılda bir </w:t>
      </w:r>
      <w:r w:rsidR="002626B2">
        <w:rPr>
          <w:bCs/>
        </w:rPr>
        <w:t>onaylayarak</w:t>
      </w:r>
      <w:r w:rsidRPr="00C0626B">
        <w:rPr>
          <w:bCs/>
        </w:rPr>
        <w:t xml:space="preserve"> söz konusu belg</w:t>
      </w:r>
      <w:r w:rsidR="00417C25">
        <w:rPr>
          <w:bCs/>
        </w:rPr>
        <w:t>eyi tüm çalışanlara duyurmak,</w:t>
      </w:r>
      <w:r w:rsidRPr="00C0626B">
        <w:rPr>
          <w:bCs/>
        </w:rPr>
        <w:t xml:space="preserve"> </w:t>
      </w:r>
    </w:p>
    <w:p w:rsidR="005D500B" w:rsidRPr="00C0626B" w:rsidRDefault="005D500B" w:rsidP="00C0626B">
      <w:pPr>
        <w:tabs>
          <w:tab w:val="left" w:pos="993"/>
          <w:tab w:val="left" w:pos="1134"/>
        </w:tabs>
        <w:rPr>
          <w:bCs/>
        </w:rPr>
      </w:pPr>
      <w:r w:rsidRPr="00C0626B">
        <w:rPr>
          <w:bCs/>
        </w:rPr>
        <w:lastRenderedPageBreak/>
        <w:t>b)</w:t>
      </w:r>
      <w:r w:rsidRPr="00C0626B">
        <w:rPr>
          <w:bCs/>
        </w:rPr>
        <w:tab/>
        <w:t>Risk yönetimi için gerekli yapıları (İKİYK gibi) oluşturarak görev ve sor</w:t>
      </w:r>
      <w:r w:rsidR="00417C25">
        <w:rPr>
          <w:bCs/>
        </w:rPr>
        <w:t>umlulukları açıkça belirlemek</w:t>
      </w:r>
      <w:r w:rsidRPr="00C0626B">
        <w:rPr>
          <w:bCs/>
        </w:rPr>
        <w:t>,</w:t>
      </w:r>
    </w:p>
    <w:p w:rsidR="005D500B" w:rsidRPr="00C0626B" w:rsidRDefault="005D500B" w:rsidP="00C0626B">
      <w:pPr>
        <w:tabs>
          <w:tab w:val="left" w:pos="993"/>
          <w:tab w:val="left" w:pos="1134"/>
        </w:tabs>
        <w:rPr>
          <w:bCs/>
        </w:rPr>
      </w:pPr>
      <w:r w:rsidRPr="00C0626B">
        <w:rPr>
          <w:bCs/>
        </w:rPr>
        <w:t>c)</w:t>
      </w:r>
      <w:r w:rsidRPr="00C0626B">
        <w:rPr>
          <w:bCs/>
        </w:rPr>
        <w:tab/>
        <w:t xml:space="preserve">Diğer idarelerle ortak yönetilmesi gereken riskler konusunda </w:t>
      </w:r>
      <w:r w:rsidR="00914D6C">
        <w:rPr>
          <w:bCs/>
        </w:rPr>
        <w:t>İdare Risk Koordinatörüne</w:t>
      </w:r>
      <w:r w:rsidR="00417C25">
        <w:rPr>
          <w:bCs/>
        </w:rPr>
        <w:t xml:space="preserve"> gerekli desteği sağlamak</w:t>
      </w:r>
      <w:r w:rsidRPr="00C0626B">
        <w:rPr>
          <w:bCs/>
        </w:rPr>
        <w:t>,</w:t>
      </w:r>
    </w:p>
    <w:p w:rsidR="005D500B" w:rsidRPr="00C0626B" w:rsidRDefault="005D500B" w:rsidP="00C0626B">
      <w:pPr>
        <w:tabs>
          <w:tab w:val="left" w:pos="993"/>
          <w:tab w:val="left" w:pos="1134"/>
          <w:tab w:val="left" w:pos="1276"/>
        </w:tabs>
        <w:rPr>
          <w:bCs/>
        </w:rPr>
      </w:pPr>
      <w:r w:rsidRPr="00C0626B">
        <w:rPr>
          <w:bCs/>
        </w:rPr>
        <w:t>ç)</w:t>
      </w:r>
      <w:r w:rsidRPr="00C0626B">
        <w:rPr>
          <w:bCs/>
        </w:rPr>
        <w:tab/>
        <w:t>Paydaşlar ve kamuoyuna karşı risklerin yönetilmesinde gerekli hassasiyeti ve katılımcılığı sağlamak konusunda uygun yönte</w:t>
      </w:r>
      <w:r w:rsidR="00417C25">
        <w:rPr>
          <w:bCs/>
        </w:rPr>
        <w:t>mler oluşturulmasını sağlamak</w:t>
      </w:r>
      <w:r w:rsidRPr="00C0626B">
        <w:rPr>
          <w:bCs/>
        </w:rPr>
        <w:t>,</w:t>
      </w:r>
    </w:p>
    <w:p w:rsidR="005D500B" w:rsidRPr="00C0626B" w:rsidRDefault="005D500B" w:rsidP="00C0626B">
      <w:pPr>
        <w:tabs>
          <w:tab w:val="left" w:pos="993"/>
          <w:tab w:val="left" w:pos="1134"/>
        </w:tabs>
        <w:rPr>
          <w:bCs/>
        </w:rPr>
      </w:pPr>
      <w:r w:rsidRPr="00C0626B">
        <w:rPr>
          <w:bCs/>
        </w:rPr>
        <w:t>d)</w:t>
      </w:r>
      <w:r w:rsidRPr="00C0626B">
        <w:rPr>
          <w:bCs/>
        </w:rPr>
        <w:tab/>
        <w:t xml:space="preserve">İKİYK ile </w:t>
      </w:r>
      <w:r w:rsidR="00A20650">
        <w:rPr>
          <w:bCs/>
        </w:rPr>
        <w:t xml:space="preserve">İdare Risk Koordinatörü </w:t>
      </w:r>
      <w:r w:rsidRPr="00C0626B">
        <w:rPr>
          <w:bCs/>
        </w:rPr>
        <w:t>tarafından kendisine sunulan değerlendirme ve öneriler doğrultusunda geleceğe ilişkin eylemler belirlem</w:t>
      </w:r>
      <w:r w:rsidR="00417C25">
        <w:rPr>
          <w:bCs/>
        </w:rPr>
        <w:t>ek</w:t>
      </w:r>
      <w:r w:rsidRPr="00C0626B">
        <w:rPr>
          <w:bCs/>
        </w:rPr>
        <w:t>,</w:t>
      </w:r>
    </w:p>
    <w:p w:rsidR="005D500B" w:rsidRPr="00C0626B" w:rsidRDefault="005D500B" w:rsidP="00C0626B">
      <w:pPr>
        <w:tabs>
          <w:tab w:val="left" w:pos="993"/>
          <w:tab w:val="left" w:pos="1134"/>
          <w:tab w:val="left" w:pos="1276"/>
        </w:tabs>
        <w:rPr>
          <w:bCs/>
        </w:rPr>
      </w:pPr>
      <w:r w:rsidRPr="00C0626B">
        <w:rPr>
          <w:bCs/>
        </w:rPr>
        <w:t>e) Risk</w:t>
      </w:r>
      <w:r w:rsidR="00417C25">
        <w:rPr>
          <w:bCs/>
        </w:rPr>
        <w:t xml:space="preserve"> yönetimi konusunda İKİYK ile</w:t>
      </w:r>
      <w:r w:rsidRPr="00C0626B">
        <w:rPr>
          <w:bCs/>
        </w:rPr>
        <w:t xml:space="preserve"> iç denetim biriminden güvence almak ve risklerin etkili yönetilip yönetilmediğine ilişkin kanıtl</w:t>
      </w:r>
      <w:r w:rsidR="00417C25">
        <w:rPr>
          <w:bCs/>
        </w:rPr>
        <w:t>arı İl Genel Meclisine sunmak</w:t>
      </w:r>
      <w:r w:rsidRPr="00C0626B">
        <w:rPr>
          <w:bCs/>
        </w:rPr>
        <w:t>,</w:t>
      </w:r>
    </w:p>
    <w:p w:rsidR="005D500B" w:rsidRPr="00C0626B" w:rsidRDefault="005D500B" w:rsidP="00C0626B">
      <w:pPr>
        <w:tabs>
          <w:tab w:val="left" w:pos="993"/>
          <w:tab w:val="left" w:pos="1134"/>
        </w:tabs>
        <w:rPr>
          <w:bCs/>
        </w:rPr>
      </w:pPr>
      <w:r w:rsidRPr="00C0626B">
        <w:rPr>
          <w:bCs/>
        </w:rPr>
        <w:t>f)</w:t>
      </w:r>
      <w:r w:rsidRPr="00C0626B">
        <w:rPr>
          <w:bCs/>
        </w:rPr>
        <w:tab/>
        <w:t>Risk yönetimi süreçlerinin tutarlı</w:t>
      </w:r>
      <w:r w:rsidR="00417C25">
        <w:rPr>
          <w:bCs/>
        </w:rPr>
        <w:t>lığının sağlanmasını gözetmek</w:t>
      </w:r>
      <w:r w:rsidRPr="00C0626B">
        <w:rPr>
          <w:bCs/>
        </w:rPr>
        <w:t xml:space="preserve">, </w:t>
      </w:r>
    </w:p>
    <w:p w:rsidR="005D500B" w:rsidRPr="00C0626B" w:rsidRDefault="005D500B" w:rsidP="00C0626B">
      <w:pPr>
        <w:tabs>
          <w:tab w:val="left" w:pos="993"/>
          <w:tab w:val="left" w:pos="1134"/>
        </w:tabs>
        <w:rPr>
          <w:bCs/>
        </w:rPr>
      </w:pPr>
      <w:r w:rsidRPr="00C0626B">
        <w:rPr>
          <w:bCs/>
        </w:rPr>
        <w:t>g)</w:t>
      </w:r>
      <w:r w:rsidRPr="00C0626B">
        <w:rPr>
          <w:bCs/>
        </w:rPr>
        <w:tab/>
        <w:t>İzleme raporlarını incelemek ve risk yön</w:t>
      </w:r>
      <w:r w:rsidR="00417C25">
        <w:rPr>
          <w:bCs/>
        </w:rPr>
        <w:t>etiminin etkinliğini sağlamak</w:t>
      </w:r>
      <w:r w:rsidRPr="00C0626B">
        <w:rPr>
          <w:bCs/>
        </w:rPr>
        <w:t xml:space="preserve">, </w:t>
      </w:r>
    </w:p>
    <w:p w:rsidR="005D500B" w:rsidRPr="00C0626B" w:rsidRDefault="005D500B" w:rsidP="00C0626B">
      <w:pPr>
        <w:tabs>
          <w:tab w:val="left" w:pos="993"/>
          <w:tab w:val="left" w:pos="1134"/>
          <w:tab w:val="left" w:pos="1276"/>
        </w:tabs>
        <w:rPr>
          <w:bCs/>
        </w:rPr>
      </w:pPr>
      <w:r w:rsidRPr="00C0626B">
        <w:rPr>
          <w:bCs/>
        </w:rPr>
        <w:t>ğ) Risk yönetiminin tüm aşamalar</w:t>
      </w:r>
      <w:r w:rsidR="00417C25">
        <w:rPr>
          <w:bCs/>
        </w:rPr>
        <w:t>ında çalışanları teşvik etmek.</w:t>
      </w:r>
    </w:p>
    <w:p w:rsidR="005D500B" w:rsidRPr="00814DEC" w:rsidRDefault="005D500B" w:rsidP="00814DEC">
      <w:pPr>
        <w:pStyle w:val="Balk1"/>
      </w:pPr>
      <w:bookmarkStart w:id="33" w:name="_Toc85294178"/>
      <w:bookmarkStart w:id="34" w:name="_Toc85365429"/>
      <w:bookmarkStart w:id="35" w:name="_Toc85373505"/>
      <w:bookmarkStart w:id="36" w:name="_Toc87100282"/>
      <w:r w:rsidRPr="00814DEC">
        <w:t xml:space="preserve">İç </w:t>
      </w:r>
      <w:r w:rsidR="002626B2" w:rsidRPr="00814DEC">
        <w:t xml:space="preserve">Kontrol İzleme </w:t>
      </w:r>
      <w:r w:rsidR="002626B2">
        <w:t>v</w:t>
      </w:r>
      <w:r w:rsidR="002626B2" w:rsidRPr="00814DEC">
        <w:t>e Yönlendirme Kurulu</w:t>
      </w:r>
      <w:bookmarkEnd w:id="33"/>
      <w:bookmarkEnd w:id="34"/>
      <w:bookmarkEnd w:id="35"/>
      <w:bookmarkEnd w:id="36"/>
    </w:p>
    <w:p w:rsidR="005D500B" w:rsidRPr="00C0626B" w:rsidRDefault="005D500B" w:rsidP="00C0626B">
      <w:pPr>
        <w:tabs>
          <w:tab w:val="left" w:pos="993"/>
        </w:tabs>
        <w:rPr>
          <w:bCs/>
        </w:rPr>
      </w:pPr>
      <w:r w:rsidRPr="00C0626B">
        <w:rPr>
          <w:b/>
          <w:bCs/>
        </w:rPr>
        <w:t xml:space="preserve">MADDE 6 – </w:t>
      </w:r>
      <w:r w:rsidRPr="00C0626B">
        <w:rPr>
          <w:bCs/>
        </w:rPr>
        <w:t>(1) İç Kontrol İzleme ve Yönlendirme Kurulu</w:t>
      </w:r>
      <w:r w:rsidR="00417C25">
        <w:rPr>
          <w:bCs/>
        </w:rPr>
        <w:t>nun sorumlulukları</w:t>
      </w:r>
      <w:r w:rsidRPr="00C0626B">
        <w:rPr>
          <w:bCs/>
        </w:rPr>
        <w:t>;</w:t>
      </w:r>
    </w:p>
    <w:p w:rsidR="005D500B" w:rsidRPr="00C0626B" w:rsidRDefault="005D500B" w:rsidP="00C0626B">
      <w:pPr>
        <w:tabs>
          <w:tab w:val="left" w:pos="993"/>
          <w:tab w:val="left" w:pos="1134"/>
          <w:tab w:val="left" w:pos="1276"/>
        </w:tabs>
        <w:rPr>
          <w:bCs/>
        </w:rPr>
      </w:pPr>
      <w:r w:rsidRPr="00C0626B">
        <w:rPr>
          <w:bCs/>
        </w:rPr>
        <w:t>a)</w:t>
      </w:r>
      <w:r w:rsidRPr="00C0626B">
        <w:rPr>
          <w:bCs/>
        </w:rPr>
        <w:tab/>
        <w:t xml:space="preserve">İdarenin </w:t>
      </w:r>
      <w:r w:rsidR="003B5268" w:rsidRPr="00C0626B">
        <w:t>Risk Strateji Belgesini</w:t>
      </w:r>
      <w:r w:rsidR="003B5268" w:rsidRPr="00C0626B">
        <w:rPr>
          <w:bCs/>
        </w:rPr>
        <w:t xml:space="preserve"> </w:t>
      </w:r>
      <w:r w:rsidRPr="00C0626B">
        <w:rPr>
          <w:bCs/>
        </w:rPr>
        <w:t xml:space="preserve">hazırlayarak </w:t>
      </w:r>
      <w:r w:rsidR="009770FA" w:rsidRPr="00C0626B">
        <w:rPr>
          <w:bCs/>
        </w:rPr>
        <w:t xml:space="preserve">Üst Yöneticinin </w:t>
      </w:r>
      <w:r w:rsidR="00417C25">
        <w:rPr>
          <w:bCs/>
        </w:rPr>
        <w:t>onayına sunmak</w:t>
      </w:r>
      <w:r w:rsidRPr="00C0626B">
        <w:rPr>
          <w:bCs/>
        </w:rPr>
        <w:t>,</w:t>
      </w:r>
    </w:p>
    <w:p w:rsidR="005D500B" w:rsidRPr="00C0626B" w:rsidRDefault="005D500B" w:rsidP="00C0626B">
      <w:pPr>
        <w:tabs>
          <w:tab w:val="left" w:pos="993"/>
          <w:tab w:val="left" w:pos="1134"/>
          <w:tab w:val="left" w:pos="1276"/>
        </w:tabs>
        <w:rPr>
          <w:bCs/>
        </w:rPr>
      </w:pPr>
      <w:r w:rsidRPr="00C0626B">
        <w:rPr>
          <w:bCs/>
        </w:rPr>
        <w:t>b)</w:t>
      </w:r>
      <w:r w:rsidRPr="00C0626B">
        <w:rPr>
          <w:bCs/>
        </w:rPr>
        <w:tab/>
        <w:t>İdarenin risk yönetimi kültürünün oluşturulm</w:t>
      </w:r>
      <w:r w:rsidR="00417C25">
        <w:rPr>
          <w:bCs/>
        </w:rPr>
        <w:t>asında politikalar belirlemek</w:t>
      </w:r>
      <w:r w:rsidRPr="00C0626B">
        <w:rPr>
          <w:bCs/>
        </w:rPr>
        <w:t xml:space="preserve">, </w:t>
      </w:r>
    </w:p>
    <w:p w:rsidR="005D500B" w:rsidRPr="00C0626B" w:rsidRDefault="005D500B" w:rsidP="00C0626B">
      <w:pPr>
        <w:tabs>
          <w:tab w:val="left" w:pos="993"/>
          <w:tab w:val="left" w:pos="1134"/>
          <w:tab w:val="left" w:pos="1276"/>
        </w:tabs>
        <w:rPr>
          <w:bCs/>
        </w:rPr>
      </w:pPr>
      <w:r w:rsidRPr="00C0626B">
        <w:rPr>
          <w:bCs/>
        </w:rPr>
        <w:t>c)</w:t>
      </w:r>
      <w:r w:rsidRPr="00C0626B">
        <w:rPr>
          <w:bCs/>
        </w:rPr>
        <w:tab/>
      </w:r>
      <w:r w:rsidRPr="00B146F1">
        <w:rPr>
          <w:bCs/>
        </w:rPr>
        <w:t xml:space="preserve">Risklerin, </w:t>
      </w:r>
      <w:r w:rsidR="00DC30AE" w:rsidRPr="00B146F1">
        <w:rPr>
          <w:bCs/>
        </w:rPr>
        <w:t>idarede</w:t>
      </w:r>
      <w:r w:rsidRPr="00B146F1">
        <w:rPr>
          <w:bCs/>
        </w:rPr>
        <w:t xml:space="preserve"> tutarlı bir ş</w:t>
      </w:r>
      <w:r w:rsidR="00417C25">
        <w:rPr>
          <w:bCs/>
        </w:rPr>
        <w:t>ekilde yönetilmesini gözetmek</w:t>
      </w:r>
      <w:r w:rsidRPr="00B146F1">
        <w:rPr>
          <w:bCs/>
        </w:rPr>
        <w:t>,</w:t>
      </w:r>
    </w:p>
    <w:p w:rsidR="005D500B" w:rsidRPr="00C0626B" w:rsidRDefault="005D500B" w:rsidP="00C0626B">
      <w:pPr>
        <w:tabs>
          <w:tab w:val="left" w:pos="993"/>
          <w:tab w:val="left" w:pos="1134"/>
          <w:tab w:val="left" w:pos="1276"/>
        </w:tabs>
        <w:rPr>
          <w:bCs/>
        </w:rPr>
      </w:pPr>
      <w:r w:rsidRPr="00C0626B">
        <w:rPr>
          <w:bCs/>
        </w:rPr>
        <w:t>ç)</w:t>
      </w:r>
      <w:r w:rsidRPr="00C0626B">
        <w:rPr>
          <w:bCs/>
        </w:rPr>
        <w:tab/>
      </w:r>
      <w:r w:rsidR="00597654">
        <w:rPr>
          <w:bCs/>
        </w:rPr>
        <w:t>Birimler</w:t>
      </w:r>
      <w:r w:rsidRPr="00C0626B">
        <w:rPr>
          <w:bCs/>
        </w:rPr>
        <w:t>e ait risklerden ortak yöneti</w:t>
      </w:r>
      <w:r w:rsidR="00417C25">
        <w:rPr>
          <w:bCs/>
        </w:rPr>
        <w:t xml:space="preserve">lmesi gerekenler ile </w:t>
      </w:r>
      <w:r w:rsidRPr="00C0626B">
        <w:rPr>
          <w:bCs/>
        </w:rPr>
        <w:t>bunlara ilişkin politika ve prosedürleri belirleyerek koordine etme</w:t>
      </w:r>
      <w:r w:rsidR="00417C25">
        <w:rPr>
          <w:bCs/>
        </w:rPr>
        <w:t xml:space="preserve">si açısından </w:t>
      </w:r>
      <w:r w:rsidR="00A20650">
        <w:rPr>
          <w:bCs/>
        </w:rPr>
        <w:t>İdare Risk Koordinatörüne</w:t>
      </w:r>
      <w:r w:rsidR="00417C25">
        <w:rPr>
          <w:bCs/>
        </w:rPr>
        <w:t xml:space="preserve"> bildirmek</w:t>
      </w:r>
      <w:r w:rsidRPr="00C0626B">
        <w:rPr>
          <w:bCs/>
        </w:rPr>
        <w:t>,</w:t>
      </w:r>
    </w:p>
    <w:p w:rsidR="005D500B" w:rsidRPr="00C0626B" w:rsidRDefault="005D500B" w:rsidP="00C0626B">
      <w:pPr>
        <w:tabs>
          <w:tab w:val="left" w:pos="993"/>
          <w:tab w:val="left" w:pos="1134"/>
          <w:tab w:val="left" w:pos="1276"/>
        </w:tabs>
        <w:rPr>
          <w:bCs/>
        </w:rPr>
      </w:pPr>
      <w:r w:rsidRPr="00C0626B">
        <w:rPr>
          <w:bCs/>
        </w:rPr>
        <w:t>d)</w:t>
      </w:r>
      <w:r w:rsidRPr="00C0626B">
        <w:rPr>
          <w:bCs/>
        </w:rPr>
        <w:tab/>
        <w:t>Diğer idarelerle ortak yönetilmesi gereken riskl</w:t>
      </w:r>
      <w:r w:rsidR="00417C25">
        <w:rPr>
          <w:bCs/>
        </w:rPr>
        <w:t xml:space="preserve">eri belirlemek ve bunları </w:t>
      </w:r>
      <w:r w:rsidR="00A20650">
        <w:rPr>
          <w:bCs/>
        </w:rPr>
        <w:t>İdare Risk Koordinatörüne</w:t>
      </w:r>
      <w:r w:rsidRPr="00C0626B">
        <w:rPr>
          <w:bCs/>
        </w:rPr>
        <w:t xml:space="preserve"> bildirerek ilgili idarelerle ortak yönetilmesi konusunda gerekli ö</w:t>
      </w:r>
      <w:r w:rsidR="00417C25">
        <w:rPr>
          <w:bCs/>
        </w:rPr>
        <w:t>nlemlerin alınmasını sağlamak</w:t>
      </w:r>
      <w:r w:rsidRPr="00C0626B">
        <w:rPr>
          <w:bCs/>
        </w:rPr>
        <w:t>,</w:t>
      </w:r>
    </w:p>
    <w:p w:rsidR="005D500B" w:rsidRDefault="005D500B" w:rsidP="00C0626B">
      <w:pPr>
        <w:tabs>
          <w:tab w:val="left" w:pos="993"/>
          <w:tab w:val="left" w:pos="1134"/>
        </w:tabs>
        <w:rPr>
          <w:bCs/>
        </w:rPr>
      </w:pPr>
      <w:r w:rsidRPr="00C0626B">
        <w:rPr>
          <w:bCs/>
        </w:rPr>
        <w:t>e)</w:t>
      </w:r>
      <w:r w:rsidRPr="00C0626B">
        <w:rPr>
          <w:bCs/>
        </w:rPr>
        <w:tab/>
        <w:t xml:space="preserve">Her yılın </w:t>
      </w:r>
      <w:r w:rsidR="00A95FA1">
        <w:rPr>
          <w:bCs/>
        </w:rPr>
        <w:t>Mart</w:t>
      </w:r>
      <w:r w:rsidRPr="00C0626B">
        <w:rPr>
          <w:bCs/>
        </w:rPr>
        <w:t xml:space="preserve"> ayı sonuna kadar idarenin risk yönetim süreçlerinin etkili işleyip işlemediğini ve risklerde gelinen durumu değerlendirerek </w:t>
      </w:r>
      <w:r w:rsidR="00A95FA1">
        <w:rPr>
          <w:bCs/>
        </w:rPr>
        <w:t xml:space="preserve">“Konsolide Risk Raporu” ile </w:t>
      </w:r>
      <w:r w:rsidR="00B146F1" w:rsidRPr="00C0626B">
        <w:rPr>
          <w:bCs/>
        </w:rPr>
        <w:t xml:space="preserve">Üst Yöneticiye </w:t>
      </w:r>
      <w:r w:rsidR="00417C25">
        <w:rPr>
          <w:bCs/>
        </w:rPr>
        <w:t>raporlamak</w:t>
      </w:r>
      <w:r w:rsidRPr="00C0626B">
        <w:rPr>
          <w:bCs/>
        </w:rPr>
        <w:t xml:space="preserve">, </w:t>
      </w:r>
    </w:p>
    <w:p w:rsidR="0055417F" w:rsidRDefault="0055417F" w:rsidP="00C0626B">
      <w:pPr>
        <w:tabs>
          <w:tab w:val="left" w:pos="993"/>
          <w:tab w:val="left" w:pos="1134"/>
        </w:tabs>
        <w:rPr>
          <w:bCs/>
        </w:rPr>
      </w:pPr>
      <w:r w:rsidRPr="00240306">
        <w:rPr>
          <w:bCs/>
        </w:rPr>
        <w:t xml:space="preserve">f) </w:t>
      </w:r>
      <w:r w:rsidR="00A20650" w:rsidRPr="00240306">
        <w:rPr>
          <w:bCs/>
        </w:rPr>
        <w:t xml:space="preserve">İdare Risk Koordinatörü </w:t>
      </w:r>
      <w:r w:rsidRPr="00240306">
        <w:rPr>
          <w:bCs/>
        </w:rPr>
        <w:t>tarafından hazırlanan “Konsolide Risk Raporu”nu incelemek, gerekli görü</w:t>
      </w:r>
      <w:r w:rsidR="00240306" w:rsidRPr="00240306">
        <w:rPr>
          <w:bCs/>
        </w:rPr>
        <w:t>len hallerde değişiklik yapılmasını sağlamak</w:t>
      </w:r>
      <w:r w:rsidRPr="00240306">
        <w:rPr>
          <w:bCs/>
        </w:rPr>
        <w:t>,</w:t>
      </w:r>
    </w:p>
    <w:p w:rsidR="0055417F" w:rsidRPr="00C0626B" w:rsidRDefault="0055417F" w:rsidP="00C0626B">
      <w:pPr>
        <w:tabs>
          <w:tab w:val="left" w:pos="993"/>
          <w:tab w:val="left" w:pos="1134"/>
        </w:tabs>
        <w:rPr>
          <w:bCs/>
        </w:rPr>
      </w:pPr>
      <w:r>
        <w:rPr>
          <w:bCs/>
        </w:rPr>
        <w:t xml:space="preserve">g) Nihai “Konsolide Risk Raporu”nu Mart ayı sonuna kadar Üst Yöneticiye sunmak, Üst Yönetici tarafından Raporun uygun görülmemesi ve/veya değişiklik yapılmasının </w:t>
      </w:r>
      <w:r w:rsidR="00822CEC">
        <w:rPr>
          <w:bCs/>
        </w:rPr>
        <w:t>talep edilmesi halinde ise ilgili birimlerle iletişime geçilerek değişiklikler yapıldıktan sonra Raporu yeniden Üst Yöneticinin onayına sunmak,</w:t>
      </w:r>
      <w:r>
        <w:rPr>
          <w:bCs/>
        </w:rPr>
        <w:t xml:space="preserve"> </w:t>
      </w:r>
    </w:p>
    <w:p w:rsidR="005D500B" w:rsidRPr="00C0626B" w:rsidRDefault="00822CEC" w:rsidP="00C0626B">
      <w:pPr>
        <w:tabs>
          <w:tab w:val="left" w:pos="993"/>
          <w:tab w:val="left" w:pos="1134"/>
        </w:tabs>
        <w:rPr>
          <w:bCs/>
        </w:rPr>
      </w:pPr>
      <w:r>
        <w:rPr>
          <w:bCs/>
        </w:rPr>
        <w:t>ğ</w:t>
      </w:r>
      <w:r w:rsidR="005D500B" w:rsidRPr="00C0626B">
        <w:rPr>
          <w:bCs/>
        </w:rPr>
        <w:t>)</w:t>
      </w:r>
      <w:r w:rsidR="005D500B" w:rsidRPr="00C0626B">
        <w:rPr>
          <w:bCs/>
        </w:rPr>
        <w:tab/>
        <w:t>Sayıştay ve iç denetim raporlarından yararlanarak iyi uygulama örneklerinin tespit edilmesini ve yay</w:t>
      </w:r>
      <w:r w:rsidR="00417C25">
        <w:rPr>
          <w:bCs/>
        </w:rPr>
        <w:t>gınlaştırılmasını desteklemek</w:t>
      </w:r>
    </w:p>
    <w:p w:rsidR="007D7230" w:rsidRPr="002D1B2A" w:rsidRDefault="005347A0" w:rsidP="00532740">
      <w:pPr>
        <w:tabs>
          <w:tab w:val="left" w:pos="993"/>
        </w:tabs>
        <w:rPr>
          <w:bCs/>
        </w:rPr>
      </w:pPr>
      <w:r w:rsidRPr="002D1B2A">
        <w:rPr>
          <w:bCs/>
        </w:rPr>
        <w:t>(2) İKİYK, her yıl</w:t>
      </w:r>
      <w:r w:rsidR="003D06EC" w:rsidRPr="002D1B2A">
        <w:rPr>
          <w:bCs/>
        </w:rPr>
        <w:t>ın</w:t>
      </w:r>
      <w:r w:rsidRPr="002D1B2A">
        <w:rPr>
          <w:bCs/>
        </w:rPr>
        <w:t xml:space="preserve"> </w:t>
      </w:r>
      <w:r w:rsidR="00A95FA1" w:rsidRPr="002D1B2A">
        <w:rPr>
          <w:bCs/>
        </w:rPr>
        <w:t>Şubat</w:t>
      </w:r>
      <w:r w:rsidRPr="002D1B2A">
        <w:rPr>
          <w:bCs/>
        </w:rPr>
        <w:t xml:space="preserve"> ayında </w:t>
      </w:r>
      <w:r w:rsidR="00532740" w:rsidRPr="002D1B2A">
        <w:rPr>
          <w:color w:val="auto"/>
        </w:rPr>
        <w:t xml:space="preserve">toplanır </w:t>
      </w:r>
      <w:r w:rsidR="002D1B2A" w:rsidRPr="002D1B2A">
        <w:rPr>
          <w:bCs/>
        </w:rPr>
        <w:t>ve a</w:t>
      </w:r>
      <w:r w:rsidR="004C06C6" w:rsidRPr="002D1B2A">
        <w:rPr>
          <w:bCs/>
        </w:rPr>
        <w:t xml:space="preserve">lınan </w:t>
      </w:r>
      <w:r w:rsidR="007D7230" w:rsidRPr="002D1B2A">
        <w:rPr>
          <w:bCs/>
        </w:rPr>
        <w:t xml:space="preserve">kararlar </w:t>
      </w:r>
      <w:r w:rsidR="00532740" w:rsidRPr="002D1B2A">
        <w:rPr>
          <w:bCs/>
        </w:rPr>
        <w:t xml:space="preserve">tutanak ile </w:t>
      </w:r>
      <w:r w:rsidR="007D7230" w:rsidRPr="002D1B2A">
        <w:rPr>
          <w:bCs/>
        </w:rPr>
        <w:t>kayıt altına alınır.</w:t>
      </w:r>
    </w:p>
    <w:p w:rsidR="005D500B" w:rsidRPr="00814DEC" w:rsidRDefault="005D500B" w:rsidP="00814DEC">
      <w:pPr>
        <w:pStyle w:val="Balk1"/>
      </w:pPr>
      <w:bookmarkStart w:id="37" w:name="_Toc87100283"/>
      <w:bookmarkStart w:id="38" w:name="_Toc85294179"/>
      <w:bookmarkStart w:id="39" w:name="_Toc85365430"/>
      <w:bookmarkStart w:id="40" w:name="_Toc85373506"/>
      <w:r w:rsidRPr="00814DEC">
        <w:t xml:space="preserve">İdare </w:t>
      </w:r>
      <w:r w:rsidR="00D42C79" w:rsidRPr="00814DEC">
        <w:t>Risk Koordinatörü</w:t>
      </w:r>
      <w:bookmarkEnd w:id="37"/>
      <w:r w:rsidR="00D42C79" w:rsidRPr="00814DEC">
        <w:t xml:space="preserve"> </w:t>
      </w:r>
      <w:bookmarkEnd w:id="38"/>
      <w:bookmarkEnd w:id="39"/>
      <w:bookmarkEnd w:id="40"/>
      <w:r w:rsidRPr="00814DEC">
        <w:t xml:space="preserve"> </w:t>
      </w:r>
    </w:p>
    <w:p w:rsidR="005D500B" w:rsidRPr="00C0626B" w:rsidRDefault="005D500B" w:rsidP="00C0626B">
      <w:pPr>
        <w:rPr>
          <w:b/>
        </w:rPr>
      </w:pPr>
      <w:r w:rsidRPr="00C0626B">
        <w:rPr>
          <w:b/>
          <w:bCs/>
        </w:rPr>
        <w:t xml:space="preserve">MADDE 7 – </w:t>
      </w:r>
      <w:r w:rsidRPr="00C0626B">
        <w:rPr>
          <w:bCs/>
        </w:rPr>
        <w:t>(1)</w:t>
      </w:r>
      <w:r w:rsidRPr="00C0626B">
        <w:rPr>
          <w:b/>
          <w:bCs/>
        </w:rPr>
        <w:t xml:space="preserve"> </w:t>
      </w:r>
      <w:r w:rsidRPr="00C0626B">
        <w:t>İdare Risk Koordinatörü</w:t>
      </w:r>
      <w:r w:rsidR="00EB45B3">
        <w:t xml:space="preserve">nün </w:t>
      </w:r>
      <w:r w:rsidR="00EB45B3">
        <w:rPr>
          <w:bCs/>
        </w:rPr>
        <w:t>sorumlulukları</w:t>
      </w:r>
      <w:r w:rsidRPr="00C0626B">
        <w:t>;</w:t>
      </w:r>
    </w:p>
    <w:p w:rsidR="005D500B" w:rsidRPr="00C0626B" w:rsidRDefault="005D500B" w:rsidP="00C0626B">
      <w:pPr>
        <w:tabs>
          <w:tab w:val="left" w:pos="993"/>
          <w:tab w:val="left" w:pos="1134"/>
          <w:tab w:val="left" w:pos="1276"/>
        </w:tabs>
        <w:rPr>
          <w:bCs/>
        </w:rPr>
      </w:pPr>
      <w:r w:rsidRPr="00C0626B">
        <w:lastRenderedPageBreak/>
        <w:t>a</w:t>
      </w:r>
      <w:r w:rsidRPr="00C0626B">
        <w:rPr>
          <w:bCs/>
        </w:rPr>
        <w:t>)</w:t>
      </w:r>
      <w:r w:rsidRPr="00C0626B">
        <w:rPr>
          <w:bCs/>
        </w:rPr>
        <w:tab/>
        <w:t xml:space="preserve">Risk yönetimi çerçevesinde </w:t>
      </w:r>
      <w:r w:rsidR="00EB45B3">
        <w:rPr>
          <w:bCs/>
        </w:rPr>
        <w:t>Birim Risk Koordinatörlerini toplantıya çağırmak</w:t>
      </w:r>
      <w:r w:rsidRPr="00C0626B">
        <w:rPr>
          <w:bCs/>
        </w:rPr>
        <w:t>,</w:t>
      </w:r>
    </w:p>
    <w:p w:rsidR="005D500B" w:rsidRPr="00C0626B" w:rsidRDefault="005D500B" w:rsidP="00C0626B">
      <w:pPr>
        <w:tabs>
          <w:tab w:val="left" w:pos="993"/>
          <w:tab w:val="left" w:pos="1134"/>
        </w:tabs>
      </w:pPr>
      <w:r w:rsidRPr="00C0626B">
        <w:rPr>
          <w:bCs/>
        </w:rPr>
        <w:t>b)</w:t>
      </w:r>
      <w:r w:rsidRPr="00C0626B">
        <w:rPr>
          <w:bCs/>
        </w:rPr>
        <w:tab/>
      </w:r>
      <w:r w:rsidR="00EB45B3">
        <w:rPr>
          <w:bCs/>
        </w:rPr>
        <w:t xml:space="preserve">Birim Risk Koordinatörleri </w:t>
      </w:r>
      <w:r w:rsidRPr="00C0626B">
        <w:rPr>
          <w:bCs/>
        </w:rPr>
        <w:t>tarafından raporlanan birim risklerinden yola çıkarak</w:t>
      </w:r>
      <w:r w:rsidRPr="00C0626B">
        <w:t xml:space="preserve"> “Konsolide R</w:t>
      </w:r>
      <w:r w:rsidR="00377A5F">
        <w:t>isk Raporu”nu (Ek-6) hazırlamak,</w:t>
      </w:r>
      <w:r w:rsidRPr="00C0626B">
        <w:t xml:space="preserve"> bu raporu </w:t>
      </w:r>
      <w:r w:rsidR="00B146F1" w:rsidRPr="00A81723">
        <w:t>Şubat</w:t>
      </w:r>
      <w:r w:rsidRPr="00A81723">
        <w:t xml:space="preserve"> ayı sonuna kadar</w:t>
      </w:r>
      <w:r w:rsidRPr="00C0626B">
        <w:t xml:space="preserve"> </w:t>
      </w:r>
      <w:r w:rsidR="00E836ED">
        <w:t>İKİYK</w:t>
      </w:r>
      <w:r w:rsidR="005D4202">
        <w:t>’ya</w:t>
      </w:r>
      <w:r w:rsidR="00E836ED">
        <w:t xml:space="preserve"> sunmak</w:t>
      </w:r>
      <w:r w:rsidRPr="00C0626B">
        <w:t>, izlenmesi gereken önemli riskleri ve kendi değerlen</w:t>
      </w:r>
      <w:r w:rsidR="00EB45B3">
        <w:t>dirmelerini de raporlamak</w:t>
      </w:r>
      <w:r w:rsidRPr="00C0626B">
        <w:t xml:space="preserve">, </w:t>
      </w:r>
    </w:p>
    <w:p w:rsidR="005D500B" w:rsidRPr="00C0626B" w:rsidRDefault="005D500B" w:rsidP="00C0626B">
      <w:pPr>
        <w:tabs>
          <w:tab w:val="left" w:pos="993"/>
          <w:tab w:val="left" w:pos="1134"/>
        </w:tabs>
        <w:rPr>
          <w:bCs/>
        </w:rPr>
      </w:pPr>
      <w:r w:rsidRPr="00C0626B">
        <w:t>c</w:t>
      </w:r>
      <w:r w:rsidR="00EB45B3">
        <w:rPr>
          <w:bCs/>
        </w:rPr>
        <w:t>)</w:t>
      </w:r>
      <w:r w:rsidR="00EB45B3">
        <w:rPr>
          <w:bCs/>
        </w:rPr>
        <w:tab/>
        <w:t>Diğer idarelerin İdare Risk Koordinatörleri</w:t>
      </w:r>
      <w:r w:rsidRPr="00C0626B">
        <w:rPr>
          <w:bCs/>
        </w:rPr>
        <w:t xml:space="preserve"> ile ortak risk alanları</w:t>
      </w:r>
      <w:r w:rsidR="00EB45B3">
        <w:rPr>
          <w:bCs/>
        </w:rPr>
        <w:t>na ilişkin konuları görüşmek</w:t>
      </w:r>
      <w:r w:rsidRPr="00C0626B">
        <w:rPr>
          <w:bCs/>
        </w:rPr>
        <w:t xml:space="preserve"> ve bunların idare içeris</w:t>
      </w:r>
      <w:r w:rsidR="00EB45B3">
        <w:rPr>
          <w:bCs/>
        </w:rPr>
        <w:t>inde koordinasyonunu sağlamak</w:t>
      </w:r>
      <w:r w:rsidRPr="00C0626B">
        <w:rPr>
          <w:bCs/>
        </w:rPr>
        <w:t>,</w:t>
      </w:r>
    </w:p>
    <w:p w:rsidR="005D500B" w:rsidRPr="00C0626B" w:rsidRDefault="005D500B" w:rsidP="00C0626B">
      <w:pPr>
        <w:tabs>
          <w:tab w:val="left" w:pos="993"/>
          <w:tab w:val="left" w:pos="1134"/>
          <w:tab w:val="left" w:pos="1276"/>
        </w:tabs>
        <w:rPr>
          <w:bCs/>
        </w:rPr>
      </w:pPr>
      <w:r w:rsidRPr="00C0626B">
        <w:rPr>
          <w:bCs/>
        </w:rPr>
        <w:t>ç)</w:t>
      </w:r>
      <w:r w:rsidRPr="00C0626B">
        <w:rPr>
          <w:bCs/>
        </w:rPr>
        <w:tab/>
        <w:t xml:space="preserve">Birimlerin risk yönetimi konusundaki ihtiyaçlarını belirleyerek bunu her toplantı </w:t>
      </w:r>
      <w:r w:rsidR="005D4202">
        <w:rPr>
          <w:bCs/>
        </w:rPr>
        <w:t>öncesinde İKİYK’ya</w:t>
      </w:r>
      <w:r w:rsidR="00EB45B3">
        <w:rPr>
          <w:bCs/>
        </w:rPr>
        <w:t xml:space="preserve"> raporlamak</w:t>
      </w:r>
      <w:r w:rsidRPr="00C0626B">
        <w:rPr>
          <w:bCs/>
        </w:rPr>
        <w:t>,</w:t>
      </w:r>
    </w:p>
    <w:p w:rsidR="005D500B" w:rsidRPr="00C0626B" w:rsidRDefault="005D500B" w:rsidP="00EB45B3">
      <w:pPr>
        <w:tabs>
          <w:tab w:val="left" w:pos="993"/>
          <w:tab w:val="left" w:pos="1134"/>
          <w:tab w:val="left" w:pos="1276"/>
        </w:tabs>
      </w:pPr>
      <w:r w:rsidRPr="00C0626B">
        <w:rPr>
          <w:bCs/>
        </w:rPr>
        <w:t>d)</w:t>
      </w:r>
      <w:r w:rsidRPr="00C0626B">
        <w:rPr>
          <w:bCs/>
        </w:rPr>
        <w:tab/>
        <w:t xml:space="preserve">İKİYK’nın görüşleri, tavsiyeleri ve kararlarına ilişkin </w:t>
      </w:r>
      <w:r w:rsidR="00A20650">
        <w:rPr>
          <w:bCs/>
        </w:rPr>
        <w:t xml:space="preserve">Birim Risk Koordinatörlerine </w:t>
      </w:r>
      <w:r w:rsidRPr="00C0626B">
        <w:t>geri bildirim sağlamak ve idarenin risk yönetim süreçlerinin tutarlı olması konus</w:t>
      </w:r>
      <w:r w:rsidR="00EB45B3">
        <w:t>unda gerekli önlemleri almak.</w:t>
      </w:r>
      <w:r w:rsidRPr="00C0626B">
        <w:t xml:space="preserve"> </w:t>
      </w:r>
    </w:p>
    <w:p w:rsidR="005D500B" w:rsidRPr="00814DEC" w:rsidRDefault="005D500B" w:rsidP="00814DEC">
      <w:pPr>
        <w:pStyle w:val="Balk1"/>
      </w:pPr>
      <w:bookmarkStart w:id="41" w:name="_Toc85294180"/>
      <w:bookmarkStart w:id="42" w:name="_Toc85365431"/>
      <w:bookmarkStart w:id="43" w:name="_Toc85373507"/>
      <w:bookmarkStart w:id="44" w:name="_Toc87100284"/>
      <w:r w:rsidRPr="00814DEC">
        <w:t xml:space="preserve">Birim </w:t>
      </w:r>
      <w:r w:rsidR="00BF69E4" w:rsidRPr="00814DEC">
        <w:t>Risk Koordinatörü</w:t>
      </w:r>
      <w:bookmarkEnd w:id="41"/>
      <w:bookmarkEnd w:id="42"/>
      <w:bookmarkEnd w:id="43"/>
      <w:bookmarkEnd w:id="44"/>
      <w:r w:rsidRPr="00814DEC">
        <w:t xml:space="preserve"> </w:t>
      </w:r>
    </w:p>
    <w:p w:rsidR="005D500B" w:rsidRPr="00C0626B" w:rsidRDefault="005D500B" w:rsidP="00C0626B">
      <w:pPr>
        <w:tabs>
          <w:tab w:val="left" w:pos="993"/>
        </w:tabs>
        <w:rPr>
          <w:bCs/>
        </w:rPr>
      </w:pPr>
      <w:r w:rsidRPr="00C0626B">
        <w:rPr>
          <w:b/>
          <w:bCs/>
        </w:rPr>
        <w:t xml:space="preserve">MADDE 8 – </w:t>
      </w:r>
      <w:r w:rsidRPr="00C0626B">
        <w:rPr>
          <w:bCs/>
        </w:rPr>
        <w:t>(1) Birim Risk Koordinatörü</w:t>
      </w:r>
      <w:r w:rsidR="00EB45B3">
        <w:rPr>
          <w:bCs/>
        </w:rPr>
        <w:t>nün sorumlulukları</w:t>
      </w:r>
      <w:r w:rsidRPr="00C0626B">
        <w:rPr>
          <w:bCs/>
        </w:rPr>
        <w:t>;</w:t>
      </w:r>
    </w:p>
    <w:p w:rsidR="00B146F1" w:rsidRPr="007D35F3" w:rsidRDefault="005D500B" w:rsidP="007D35F3">
      <w:r w:rsidRPr="00C0626B">
        <w:t xml:space="preserve">a) </w:t>
      </w:r>
      <w:r w:rsidR="00861D04">
        <w:t>Birimin amaç ve hedefleri ile faaliyetlerini</w:t>
      </w:r>
      <w:r w:rsidRPr="007D35F3">
        <w:t xml:space="preserve"> etkileyebilecek risklerin tespit edilmesini koord</w:t>
      </w:r>
      <w:r w:rsidR="0099227D" w:rsidRPr="007D35F3">
        <w:t>ine etmek ve rehberlik sağlamak</w:t>
      </w:r>
      <w:r w:rsidR="00B146F1" w:rsidRPr="007D35F3">
        <w:t>,</w:t>
      </w:r>
    </w:p>
    <w:p w:rsidR="005D500B" w:rsidRPr="007D35F3" w:rsidRDefault="005D500B" w:rsidP="007D35F3">
      <w:r w:rsidRPr="007D35F3">
        <w:t xml:space="preserve">b) Yıllık olarak belirlenen risk kayıtlarını yılda en az bir kez gözden geçirmek ve </w:t>
      </w:r>
      <w:r w:rsidR="00B146F1" w:rsidRPr="007D35F3">
        <w:t>Ocak</w:t>
      </w:r>
      <w:r w:rsidRPr="007D35F3">
        <w:t xml:space="preserve"> ayının sonuna kadar </w:t>
      </w:r>
      <w:r w:rsidR="00A20650">
        <w:rPr>
          <w:bCs/>
        </w:rPr>
        <w:t>İdare Risk Koordinatörüne</w:t>
      </w:r>
      <w:r w:rsidR="00A20650">
        <w:t xml:space="preserve"> </w:t>
      </w:r>
      <w:r w:rsidR="00EB45B3">
        <w:t>raporlamak</w:t>
      </w:r>
      <w:r w:rsidRPr="007D35F3">
        <w:t xml:space="preserve">, </w:t>
      </w:r>
    </w:p>
    <w:p w:rsidR="005D500B" w:rsidRPr="007D35F3" w:rsidRDefault="00D87685" w:rsidP="007D35F3">
      <w:r>
        <w:t>c</w:t>
      </w:r>
      <w:r w:rsidR="000445DD" w:rsidRPr="007D35F3">
        <w:t xml:space="preserve">) </w:t>
      </w:r>
      <w:r w:rsidR="00595806">
        <w:t>Yıllık olarak, d</w:t>
      </w:r>
      <w:r w:rsidR="005D500B" w:rsidRPr="007D35F3">
        <w:t xml:space="preserve">aha önce belirlenmiş veya yıl içerisinde ortaya çıkabilecek risklerin iyi yönetilip yönetilmediğine dair bilgileri </w:t>
      </w:r>
      <w:r w:rsidR="00B146F1" w:rsidRPr="00A81723">
        <w:t>Ocak</w:t>
      </w:r>
      <w:r w:rsidR="005D500B" w:rsidRPr="00A81723">
        <w:t xml:space="preserve"> ayının sonuna kadar</w:t>
      </w:r>
      <w:r w:rsidR="00423766">
        <w:t xml:space="preserve"> </w:t>
      </w:r>
      <w:r w:rsidR="00A20650">
        <w:rPr>
          <w:bCs/>
        </w:rPr>
        <w:t>İdare Risk Koordinatörüne</w:t>
      </w:r>
      <w:r w:rsidR="00A20650">
        <w:t xml:space="preserve"> </w:t>
      </w:r>
      <w:r w:rsidR="00EB45B3">
        <w:t>raporlamak</w:t>
      </w:r>
      <w:r w:rsidR="005D500B" w:rsidRPr="007D35F3">
        <w:t>,</w:t>
      </w:r>
    </w:p>
    <w:p w:rsidR="007D35F3" w:rsidRPr="007D35F3" w:rsidRDefault="00D87685" w:rsidP="007D35F3">
      <w:pPr>
        <w:rPr>
          <w:color w:val="000000"/>
        </w:rPr>
      </w:pPr>
      <w:r w:rsidRPr="00D42C79">
        <w:rPr>
          <w:color w:val="000000"/>
        </w:rPr>
        <w:t>ç</w:t>
      </w:r>
      <w:r w:rsidR="007D35F3" w:rsidRPr="00D42C79">
        <w:rPr>
          <w:color w:val="000000"/>
        </w:rPr>
        <w:t xml:space="preserve">) </w:t>
      </w:r>
      <w:r w:rsidR="00A20650">
        <w:rPr>
          <w:bCs/>
        </w:rPr>
        <w:t xml:space="preserve">İdare Risk Koordinatörü </w:t>
      </w:r>
      <w:r w:rsidR="00423766">
        <w:rPr>
          <w:color w:val="000000"/>
        </w:rPr>
        <w:t>ve İKİYK’nı</w:t>
      </w:r>
      <w:r w:rsidR="007D35F3" w:rsidRPr="00D42C79">
        <w:rPr>
          <w:color w:val="000000"/>
        </w:rPr>
        <w:t xml:space="preserve">n görüşleri, tavsiyeleri ve kararları doğrultusunda </w:t>
      </w:r>
      <w:r w:rsidR="007D35F3" w:rsidRPr="00D42C79">
        <w:t xml:space="preserve">Birim Risk Çalışma Gruplarına </w:t>
      </w:r>
      <w:r w:rsidR="005D4202">
        <w:rPr>
          <w:color w:val="000000"/>
        </w:rPr>
        <w:t>geri bildirim sağlamak</w:t>
      </w:r>
      <w:r w:rsidR="007D35F3" w:rsidRPr="00D42C79">
        <w:rPr>
          <w:color w:val="000000"/>
        </w:rPr>
        <w:t>,</w:t>
      </w:r>
      <w:r w:rsidR="007D35F3" w:rsidRPr="007D35F3">
        <w:rPr>
          <w:color w:val="000000"/>
        </w:rPr>
        <w:t xml:space="preserve"> </w:t>
      </w:r>
    </w:p>
    <w:p w:rsidR="009B0830" w:rsidRPr="009770FA" w:rsidRDefault="00D87685" w:rsidP="007D35F3">
      <w:r>
        <w:t>d</w:t>
      </w:r>
      <w:r w:rsidR="009B0830" w:rsidRPr="009770FA">
        <w:t>) Birim Risk Çalışma Grubu üyelerini belirleyerek, grup üyelerinin isim ve iletişim bilgilerini İdar</w:t>
      </w:r>
      <w:r w:rsidR="003325F4" w:rsidRPr="009770FA">
        <w:t xml:space="preserve">e </w:t>
      </w:r>
      <w:r w:rsidR="005D4202">
        <w:t>Risk Koordinatörüne bildirmek</w:t>
      </w:r>
      <w:r w:rsidR="003325F4" w:rsidRPr="009770FA">
        <w:t>,</w:t>
      </w:r>
    </w:p>
    <w:p w:rsidR="009B0830" w:rsidRPr="007D35F3" w:rsidRDefault="00D87685" w:rsidP="007D35F3">
      <w:r>
        <w:t>e</w:t>
      </w:r>
      <w:r w:rsidR="009B0830" w:rsidRPr="009770FA">
        <w:t>) Birim Risk Çalışma Grub</w:t>
      </w:r>
      <w:r w:rsidR="003325F4" w:rsidRPr="009770FA">
        <w:t>u t</w:t>
      </w:r>
      <w:r w:rsidR="005D4202">
        <w:t>oplantılarına başkanlık etmek</w:t>
      </w:r>
      <w:r w:rsidR="003325F4" w:rsidRPr="009770FA">
        <w:t>,</w:t>
      </w:r>
    </w:p>
    <w:p w:rsidR="005D500B" w:rsidRPr="007D35F3" w:rsidRDefault="00D87685" w:rsidP="007D35F3">
      <w:r>
        <w:t>f</w:t>
      </w:r>
      <w:r w:rsidR="007D35F3">
        <w:t xml:space="preserve">) </w:t>
      </w:r>
      <w:r w:rsidR="005D500B" w:rsidRPr="007D35F3">
        <w:t>Risk yönetimiyle ilgili eğit</w:t>
      </w:r>
      <w:r w:rsidR="005D4202">
        <w:t>im ihtiyaçlarını tespit etmek.</w:t>
      </w:r>
    </w:p>
    <w:p w:rsidR="00441166" w:rsidRPr="000445DD" w:rsidRDefault="00E836ED" w:rsidP="00441166">
      <w:pPr>
        <w:pStyle w:val="Balk1"/>
        <w:rPr>
          <w:color w:val="auto"/>
        </w:rPr>
      </w:pPr>
      <w:bookmarkStart w:id="45" w:name="_Toc87100285"/>
      <w:r w:rsidRPr="000445DD">
        <w:rPr>
          <w:color w:val="auto"/>
        </w:rPr>
        <w:t>Birim Risk Çalışma Grubu</w:t>
      </w:r>
      <w:bookmarkEnd w:id="45"/>
      <w:r w:rsidRPr="000445DD">
        <w:rPr>
          <w:color w:val="auto"/>
        </w:rPr>
        <w:t xml:space="preserve"> </w:t>
      </w:r>
    </w:p>
    <w:p w:rsidR="00E836ED" w:rsidRPr="000445DD" w:rsidRDefault="00E836ED" w:rsidP="003B5268">
      <w:r w:rsidRPr="000445DD">
        <w:rPr>
          <w:b/>
          <w:bCs/>
        </w:rPr>
        <w:t>Mad</w:t>
      </w:r>
      <w:r w:rsidR="00441166" w:rsidRPr="000445DD">
        <w:rPr>
          <w:b/>
          <w:bCs/>
        </w:rPr>
        <w:t>de 9</w:t>
      </w:r>
      <w:r w:rsidRPr="000445DD">
        <w:rPr>
          <w:b/>
          <w:bCs/>
        </w:rPr>
        <w:t xml:space="preserve">- </w:t>
      </w:r>
      <w:r w:rsidR="003325F4" w:rsidRPr="000445DD">
        <w:t>(1) Birim Risk Çalışma Grubu</w:t>
      </w:r>
      <w:r w:rsidR="005D4202">
        <w:t>nun sorumlulukları</w:t>
      </w:r>
      <w:r w:rsidR="003325F4" w:rsidRPr="000445DD">
        <w:t>;</w:t>
      </w:r>
    </w:p>
    <w:p w:rsidR="006924C9" w:rsidRDefault="00D87685" w:rsidP="003B5268">
      <w:r>
        <w:t xml:space="preserve">a) </w:t>
      </w:r>
      <w:r w:rsidR="006924C9" w:rsidRPr="000445DD">
        <w:t>İdarenin</w:t>
      </w:r>
      <w:r w:rsidR="00E836ED" w:rsidRPr="000445DD">
        <w:t xml:space="preserve"> stratejik hedeflerine ulaşabilmesi açısından birimin hedeflerini</w:t>
      </w:r>
      <w:r w:rsidR="005C5C5E">
        <w:t xml:space="preserve"> ve faaliyetlerini</w:t>
      </w:r>
      <w:r w:rsidR="00E836ED" w:rsidRPr="000445DD">
        <w:t xml:space="preserve"> etkileyeb</w:t>
      </w:r>
      <w:r w:rsidR="006924C9" w:rsidRPr="000445DD">
        <w:t>ilecek riskleri tespit etmek, değerlendirmek, cevap vermek, izlemek</w:t>
      </w:r>
      <w:r w:rsidR="00E836ED" w:rsidRPr="000445DD">
        <w:t xml:space="preserve"> ve raporl</w:t>
      </w:r>
      <w:r w:rsidR="005D4202">
        <w:t>amak</w:t>
      </w:r>
      <w:r w:rsidR="006924C9" w:rsidRPr="000445DD">
        <w:t>,</w:t>
      </w:r>
    </w:p>
    <w:p w:rsidR="00E836ED" w:rsidRPr="000445DD" w:rsidRDefault="00BF69E4" w:rsidP="003B5268">
      <w:r>
        <w:t>b</w:t>
      </w:r>
      <w:r w:rsidR="00E836ED" w:rsidRPr="000445DD">
        <w:t>) Birim hedeflerine ve faaliyetlerine ait yeni tespit edilen riskleri, risk puanı değişenleri ve kontrollerin etkinliğini yıl</w:t>
      </w:r>
      <w:r w:rsidR="006924C9" w:rsidRPr="000445DD">
        <w:t xml:space="preserve">da </w:t>
      </w:r>
      <w:r w:rsidR="00E65434">
        <w:t>en az bir kez gözden geçirmek,</w:t>
      </w:r>
    </w:p>
    <w:p w:rsidR="00E836ED" w:rsidRPr="000445DD" w:rsidRDefault="00BF69E4" w:rsidP="003B5268">
      <w:pPr>
        <w:rPr>
          <w:bCs/>
        </w:rPr>
      </w:pPr>
      <w:r>
        <w:t>c</w:t>
      </w:r>
      <w:r w:rsidR="00E836ED" w:rsidRPr="000445DD">
        <w:t xml:space="preserve">) Çalışanlardan gelen bilgileri konsolide </w:t>
      </w:r>
      <w:r w:rsidR="005D4202">
        <w:t>etmek.</w:t>
      </w:r>
    </w:p>
    <w:p w:rsidR="005D500B" w:rsidRPr="00814DEC" w:rsidRDefault="005D500B" w:rsidP="00814DEC">
      <w:pPr>
        <w:pStyle w:val="Balk1"/>
      </w:pPr>
      <w:bookmarkStart w:id="46" w:name="_Toc85294182"/>
      <w:bookmarkStart w:id="47" w:name="_Toc85365433"/>
      <w:bookmarkStart w:id="48" w:name="_Toc85373508"/>
      <w:bookmarkStart w:id="49" w:name="_Toc87100286"/>
      <w:r w:rsidRPr="00814DEC">
        <w:t>Çalışanlar</w:t>
      </w:r>
      <w:bookmarkEnd w:id="46"/>
      <w:bookmarkEnd w:id="47"/>
      <w:bookmarkEnd w:id="48"/>
      <w:bookmarkEnd w:id="49"/>
      <w:r w:rsidRPr="00814DEC">
        <w:t xml:space="preserve"> </w:t>
      </w:r>
    </w:p>
    <w:p w:rsidR="005D500B" w:rsidRPr="00C0626B" w:rsidRDefault="005D500B" w:rsidP="00C0626B">
      <w:r w:rsidRPr="00C0626B">
        <w:rPr>
          <w:b/>
          <w:bCs/>
        </w:rPr>
        <w:t xml:space="preserve">MADDE 9 – </w:t>
      </w:r>
      <w:r w:rsidRPr="00C0626B">
        <w:rPr>
          <w:bCs/>
        </w:rPr>
        <w:t xml:space="preserve">(1) </w:t>
      </w:r>
      <w:r w:rsidRPr="00C0626B">
        <w:t>Çalışanlar</w:t>
      </w:r>
      <w:r w:rsidR="005D4202">
        <w:t xml:space="preserve">ın </w:t>
      </w:r>
      <w:r w:rsidR="005D4202">
        <w:rPr>
          <w:color w:val="auto"/>
        </w:rPr>
        <w:t>sorumlulukları</w:t>
      </w:r>
      <w:r w:rsidRPr="00C0626B">
        <w:t>;</w:t>
      </w:r>
    </w:p>
    <w:p w:rsidR="005D500B" w:rsidRPr="00C0626B" w:rsidRDefault="00D774BC" w:rsidP="00C0626B">
      <w:pPr>
        <w:tabs>
          <w:tab w:val="left" w:pos="993"/>
          <w:tab w:val="left" w:pos="1134"/>
        </w:tabs>
      </w:pPr>
      <w:r>
        <w:t>a)</w:t>
      </w:r>
      <w:r>
        <w:tab/>
      </w:r>
      <w:r w:rsidR="005D500B" w:rsidRPr="00C0626B">
        <w:t>Yeni ortaya çıkan ve değişen riskleri tanımlamak, iletmek ve bunlara cevap vermek suretiyle birimlerinde risk yönetimi süreçlerine doğrudan katkıda bu</w:t>
      </w:r>
      <w:r w:rsidR="005D4202">
        <w:t>lunmak</w:t>
      </w:r>
      <w:r w:rsidR="005D500B" w:rsidRPr="00C0626B">
        <w:t>,</w:t>
      </w:r>
    </w:p>
    <w:p w:rsidR="005D500B" w:rsidRPr="00C0626B" w:rsidRDefault="005D500B" w:rsidP="00C0626B">
      <w:pPr>
        <w:tabs>
          <w:tab w:val="left" w:pos="993"/>
          <w:tab w:val="left" w:pos="1134"/>
        </w:tabs>
      </w:pPr>
      <w:r w:rsidRPr="00C0626B">
        <w:lastRenderedPageBreak/>
        <w:t>b)</w:t>
      </w:r>
      <w:r w:rsidRPr="00C0626B">
        <w:tab/>
        <w:t>Görev alanındaki riskleri, idare tarafından belirlenen yetki ve sorumlu</w:t>
      </w:r>
      <w:r w:rsidR="005D4202">
        <w:t>lukları çerçevesinde yürütmek</w:t>
      </w:r>
      <w:r w:rsidRPr="00C0626B">
        <w:t>,</w:t>
      </w:r>
    </w:p>
    <w:p w:rsidR="00E836ED" w:rsidRDefault="005D500B" w:rsidP="00C0626B">
      <w:pPr>
        <w:tabs>
          <w:tab w:val="left" w:pos="993"/>
          <w:tab w:val="left" w:pos="1134"/>
        </w:tabs>
      </w:pPr>
      <w:r w:rsidRPr="00C0626B">
        <w:t>c)</w:t>
      </w:r>
      <w:r w:rsidRPr="00C0626B">
        <w:tab/>
        <w:t xml:space="preserve">Görev alanındaki risklerin iyi yönetilip yönetilmediği konusunda </w:t>
      </w:r>
      <w:r w:rsidR="00A20650">
        <w:rPr>
          <w:bCs/>
        </w:rPr>
        <w:t xml:space="preserve">Birim Risk Koordinatörüne </w:t>
      </w:r>
      <w:r w:rsidR="005D4202">
        <w:t>gerekli bilgileri sağlamak.</w:t>
      </w:r>
      <w:r w:rsidRPr="00C0626B">
        <w:t xml:space="preserve"> </w:t>
      </w:r>
    </w:p>
    <w:p w:rsidR="005D500B" w:rsidRPr="00814DEC" w:rsidRDefault="005D4202" w:rsidP="00814DEC">
      <w:pPr>
        <w:pStyle w:val="Balk1"/>
      </w:pPr>
      <w:bookmarkStart w:id="50" w:name="_Toc85294183"/>
      <w:bookmarkStart w:id="51" w:name="_Toc85365434"/>
      <w:bookmarkStart w:id="52" w:name="_Toc85373509"/>
      <w:bookmarkStart w:id="53" w:name="_Toc87100287"/>
      <w:r>
        <w:t>İ</w:t>
      </w:r>
      <w:r w:rsidR="005D500B" w:rsidRPr="00814DEC">
        <w:t xml:space="preserve">ç </w:t>
      </w:r>
      <w:r w:rsidR="00E836ED" w:rsidRPr="00814DEC">
        <w:t>Denetim Birimi</w:t>
      </w:r>
      <w:bookmarkEnd w:id="50"/>
      <w:bookmarkEnd w:id="51"/>
      <w:bookmarkEnd w:id="52"/>
      <w:bookmarkEnd w:id="53"/>
      <w:r w:rsidR="00E836ED" w:rsidRPr="00814DEC">
        <w:t xml:space="preserve"> </w:t>
      </w:r>
    </w:p>
    <w:p w:rsidR="005D500B" w:rsidRPr="00C0626B" w:rsidRDefault="005D500B" w:rsidP="00C0626B">
      <w:pPr>
        <w:tabs>
          <w:tab w:val="left" w:pos="851"/>
          <w:tab w:val="left" w:pos="993"/>
        </w:tabs>
      </w:pPr>
      <w:r w:rsidRPr="00C0626B">
        <w:rPr>
          <w:b/>
          <w:bCs/>
        </w:rPr>
        <w:t xml:space="preserve">MADDE 10 – </w:t>
      </w:r>
      <w:r w:rsidRPr="00C0626B">
        <w:rPr>
          <w:bCs/>
        </w:rPr>
        <w:t xml:space="preserve">(1) </w:t>
      </w:r>
      <w:r w:rsidRPr="00C0626B">
        <w:t>İç Denetim Birimi</w:t>
      </w:r>
      <w:r w:rsidR="005D4202">
        <w:t>nin sorumlulukları</w:t>
      </w:r>
      <w:r w:rsidRPr="00C0626B">
        <w:t>;</w:t>
      </w:r>
    </w:p>
    <w:p w:rsidR="005D500B" w:rsidRPr="00C0626B" w:rsidRDefault="005D500B" w:rsidP="00C0626B">
      <w:r w:rsidRPr="00C0626B">
        <w:t xml:space="preserve">a) Risk yönetimi </w:t>
      </w:r>
      <w:r w:rsidR="005D4202">
        <w:t>için öneriler geliştirilmek,</w:t>
      </w:r>
      <w:r w:rsidRPr="00C0626B">
        <w:t xml:space="preserve"> risk değerlendirme ve risk yönetim metot</w:t>
      </w:r>
      <w:r w:rsidR="005D4202">
        <w:t>larının uygulama ve etkinliğini</w:t>
      </w:r>
      <w:r w:rsidRPr="00C0626B">
        <w:t xml:space="preserve"> incele</w:t>
      </w:r>
      <w:r w:rsidR="005D4202">
        <w:t>mek</w:t>
      </w:r>
      <w:r w:rsidRPr="00C0626B">
        <w:t>,</w:t>
      </w:r>
    </w:p>
    <w:p w:rsidR="005D500B" w:rsidRPr="00C0626B" w:rsidRDefault="005D500B" w:rsidP="005D4202">
      <w:r w:rsidRPr="00C0626B">
        <w:t>b) Risk yönetim sürecinin kurulması ve geliştirilmesi aşamasında danışmanlık faal</w:t>
      </w:r>
      <w:r w:rsidR="005D4202">
        <w:t xml:space="preserve">iyetlerinde bulunmak. </w:t>
      </w:r>
    </w:p>
    <w:p w:rsidR="005D500B" w:rsidRPr="00814DEC" w:rsidRDefault="005D500B" w:rsidP="00814DEC">
      <w:pPr>
        <w:pStyle w:val="Balk1"/>
      </w:pPr>
      <w:bookmarkStart w:id="54" w:name="_Toc85294184"/>
      <w:bookmarkStart w:id="55" w:name="_Toc85365435"/>
      <w:bookmarkStart w:id="56" w:name="_Toc85373510"/>
      <w:bookmarkStart w:id="57" w:name="_Toc87100288"/>
      <w:r w:rsidRPr="00814DEC">
        <w:t xml:space="preserve">Strateji </w:t>
      </w:r>
      <w:r w:rsidR="00E836ED" w:rsidRPr="00814DEC">
        <w:t>Geliştirme Müdürlüğü</w:t>
      </w:r>
      <w:bookmarkEnd w:id="54"/>
      <w:bookmarkEnd w:id="55"/>
      <w:bookmarkEnd w:id="56"/>
      <w:bookmarkEnd w:id="57"/>
      <w:r w:rsidR="00E836ED" w:rsidRPr="00814DEC">
        <w:t xml:space="preserve"> </w:t>
      </w:r>
    </w:p>
    <w:p w:rsidR="005D500B" w:rsidRPr="00C0626B" w:rsidRDefault="005D500B" w:rsidP="00C0626B">
      <w:pPr>
        <w:tabs>
          <w:tab w:val="left" w:pos="993"/>
        </w:tabs>
        <w:rPr>
          <w:bCs/>
        </w:rPr>
      </w:pPr>
      <w:r w:rsidRPr="00C0626B">
        <w:rPr>
          <w:b/>
          <w:bCs/>
        </w:rPr>
        <w:t xml:space="preserve">MADDE 11 – </w:t>
      </w:r>
      <w:r w:rsidRPr="00C0626B">
        <w:rPr>
          <w:bCs/>
        </w:rPr>
        <w:t>(1)</w:t>
      </w:r>
      <w:r w:rsidRPr="00C0626B">
        <w:rPr>
          <w:b/>
          <w:bCs/>
        </w:rPr>
        <w:t xml:space="preserve"> </w:t>
      </w:r>
      <w:r w:rsidRPr="00C0626B">
        <w:t>Strateji Geliştirme Müdürlüğü</w:t>
      </w:r>
      <w:r w:rsidR="005D4202">
        <w:t>nün sorumlulukları</w:t>
      </w:r>
      <w:r w:rsidRPr="00C0626B">
        <w:t xml:space="preserve">; </w:t>
      </w:r>
    </w:p>
    <w:p w:rsidR="00E836ED" w:rsidRDefault="00D07CB9" w:rsidP="00D07CB9">
      <w:pPr>
        <w:ind w:left="709" w:firstLine="0"/>
      </w:pPr>
      <w:r>
        <w:t xml:space="preserve">a) </w:t>
      </w:r>
      <w:r w:rsidR="005D500B" w:rsidRPr="00C0626B">
        <w:t>Risk yönetimine ilişk</w:t>
      </w:r>
      <w:r w:rsidR="005D4202">
        <w:t>in çalışmaları koordine etmek</w:t>
      </w:r>
      <w:r w:rsidR="00D92C9A">
        <w:t>,</w:t>
      </w:r>
    </w:p>
    <w:p w:rsidR="005D500B" w:rsidRPr="00C0626B" w:rsidRDefault="002D1B2A" w:rsidP="008F785E">
      <w:r>
        <w:t>b</w:t>
      </w:r>
      <w:r w:rsidR="008F785E">
        <w:t xml:space="preserve">) </w:t>
      </w:r>
      <w:r w:rsidR="005D500B" w:rsidRPr="00C0626B">
        <w:t>Risk yönetimi süreçlerinin idarenin tüm birimlerinde etkin işlemesini sağlamak üzere teknik deste</w:t>
      </w:r>
      <w:r w:rsidR="005D4202">
        <w:t>k ve rehberlik hizmeti vermek</w:t>
      </w:r>
      <w:r w:rsidR="005D500B" w:rsidRPr="00C0626B">
        <w:t>,</w:t>
      </w:r>
    </w:p>
    <w:p w:rsidR="005D500B" w:rsidRPr="00C0626B" w:rsidRDefault="002D1B2A" w:rsidP="008F785E">
      <w:pPr>
        <w:autoSpaceDE w:val="0"/>
        <w:autoSpaceDN w:val="0"/>
        <w:adjustRightInd w:val="0"/>
        <w:rPr>
          <w:color w:val="000000"/>
        </w:rPr>
      </w:pPr>
      <w:r>
        <w:rPr>
          <w:color w:val="000000"/>
        </w:rPr>
        <w:t>c</w:t>
      </w:r>
      <w:r w:rsidR="008F785E">
        <w:rPr>
          <w:color w:val="000000"/>
        </w:rPr>
        <w:t xml:space="preserve">) </w:t>
      </w:r>
      <w:r w:rsidR="005D500B" w:rsidRPr="00C0626B">
        <w:rPr>
          <w:color w:val="000000"/>
        </w:rPr>
        <w:t>Risk yönetimine ilişkin eğ</w:t>
      </w:r>
      <w:r w:rsidR="006924C9">
        <w:rPr>
          <w:color w:val="000000"/>
        </w:rPr>
        <w:t>itim ihtiyaçlarını bel</w:t>
      </w:r>
      <w:r w:rsidR="005D4202">
        <w:rPr>
          <w:color w:val="000000"/>
        </w:rPr>
        <w:t>irlemek</w:t>
      </w:r>
      <w:r w:rsidR="005D500B" w:rsidRPr="00C0626B">
        <w:rPr>
          <w:color w:val="000000"/>
        </w:rPr>
        <w:t xml:space="preserve">, </w:t>
      </w:r>
    </w:p>
    <w:p w:rsidR="005D500B" w:rsidRPr="00C0626B" w:rsidRDefault="002D1B2A" w:rsidP="00D07CB9">
      <w:r>
        <w:t>ç</w:t>
      </w:r>
      <w:r w:rsidR="008F785E">
        <w:t xml:space="preserve">) </w:t>
      </w:r>
      <w:r w:rsidR="005D500B" w:rsidRPr="00C0626B">
        <w:t>Risk yönetimine ilişkin idaredeki iyi uygulamaları belirlemek, bu uygulamaların yaygınlaştır</w:t>
      </w:r>
      <w:r w:rsidR="005D4202">
        <w:t>ılması için çalışmalar yapmak</w:t>
      </w:r>
      <w:r w:rsidR="005D500B" w:rsidRPr="00C0626B">
        <w:t>,</w:t>
      </w:r>
    </w:p>
    <w:p w:rsidR="005D500B" w:rsidRPr="005D4202" w:rsidRDefault="002D1B2A" w:rsidP="005D4202">
      <w:r>
        <w:t>d</w:t>
      </w:r>
      <w:r w:rsidR="008F785E">
        <w:t xml:space="preserve">) </w:t>
      </w:r>
      <w:r w:rsidR="00E836ED">
        <w:t xml:space="preserve">İKİYK ve </w:t>
      </w:r>
      <w:r w:rsidR="00A20650">
        <w:rPr>
          <w:bCs/>
        </w:rPr>
        <w:t xml:space="preserve">İdare Risk Koordinatörünün </w:t>
      </w:r>
      <w:r w:rsidR="005D500B" w:rsidRPr="00C0626B">
        <w:t>sekr</w:t>
      </w:r>
      <w:r w:rsidR="005D4202">
        <w:t>etarya hizmetlerini yürütmek.</w:t>
      </w:r>
    </w:p>
    <w:p w:rsidR="005D500B" w:rsidRPr="00C0626B" w:rsidRDefault="005D500B" w:rsidP="006A4A89">
      <w:pPr>
        <w:pStyle w:val="Balk1"/>
        <w:jc w:val="center"/>
      </w:pPr>
      <w:bookmarkStart w:id="58" w:name="_Toc85294185"/>
      <w:bookmarkStart w:id="59" w:name="_Toc85365436"/>
      <w:bookmarkStart w:id="60" w:name="_Toc85373511"/>
      <w:bookmarkStart w:id="61" w:name="_Toc87100289"/>
      <w:r w:rsidRPr="00C0626B">
        <w:t>ÜÇÜNCÜ BÖLÜM</w:t>
      </w:r>
      <w:bookmarkEnd w:id="58"/>
      <w:bookmarkEnd w:id="59"/>
      <w:bookmarkEnd w:id="60"/>
      <w:bookmarkEnd w:id="61"/>
    </w:p>
    <w:p w:rsidR="005D500B" w:rsidRPr="00C0626B" w:rsidRDefault="005D500B" w:rsidP="006A4A89">
      <w:pPr>
        <w:pStyle w:val="Balk1"/>
        <w:jc w:val="center"/>
      </w:pPr>
      <w:bookmarkStart w:id="62" w:name="_Toc85373512"/>
      <w:bookmarkStart w:id="63" w:name="_Toc87100290"/>
      <w:r w:rsidRPr="00C0626B">
        <w:t>Risk Yönetiminin Hedefleri, Süreci, Hiyerarşisi</w:t>
      </w:r>
      <w:bookmarkEnd w:id="62"/>
      <w:bookmarkEnd w:id="63"/>
    </w:p>
    <w:p w:rsidR="005D500B" w:rsidRPr="00814DEC" w:rsidRDefault="005D500B" w:rsidP="00814DEC">
      <w:pPr>
        <w:pStyle w:val="Balk1"/>
      </w:pPr>
      <w:bookmarkStart w:id="64" w:name="_Toc85294186"/>
      <w:bookmarkStart w:id="65" w:name="_Toc85365437"/>
      <w:bookmarkStart w:id="66" w:name="_Toc85373513"/>
      <w:bookmarkStart w:id="67" w:name="_Toc87100291"/>
      <w:r w:rsidRPr="00814DEC">
        <w:t xml:space="preserve">Risk </w:t>
      </w:r>
      <w:r w:rsidR="00D07CB9" w:rsidRPr="00814DEC">
        <w:t>Yönetiminin Hedefleri</w:t>
      </w:r>
      <w:bookmarkEnd w:id="64"/>
      <w:bookmarkEnd w:id="65"/>
      <w:bookmarkEnd w:id="66"/>
      <w:bookmarkEnd w:id="67"/>
    </w:p>
    <w:p w:rsidR="005D500B" w:rsidRPr="00C0626B" w:rsidRDefault="005D500B" w:rsidP="00C0626B">
      <w:pPr>
        <w:tabs>
          <w:tab w:val="left" w:pos="851"/>
          <w:tab w:val="left" w:pos="993"/>
        </w:tabs>
      </w:pPr>
      <w:r w:rsidRPr="00C0626B">
        <w:rPr>
          <w:b/>
          <w:bCs/>
        </w:rPr>
        <w:t xml:space="preserve">MADDE 12 – </w:t>
      </w:r>
      <w:r w:rsidRPr="00C0626B">
        <w:rPr>
          <w:bCs/>
        </w:rPr>
        <w:t xml:space="preserve">(1) </w:t>
      </w:r>
      <w:r w:rsidRPr="00C0626B">
        <w:t xml:space="preserve">Risk yönetimi; </w:t>
      </w:r>
    </w:p>
    <w:p w:rsidR="005D500B" w:rsidRPr="00C0626B" w:rsidRDefault="005D500B" w:rsidP="00C0626B">
      <w:pPr>
        <w:tabs>
          <w:tab w:val="left" w:pos="993"/>
          <w:tab w:val="left" w:pos="1134"/>
        </w:tabs>
      </w:pPr>
      <w:r w:rsidRPr="00C0626B">
        <w:t>a)</w:t>
      </w:r>
      <w:r w:rsidRPr="00C0626B">
        <w:tab/>
        <w:t>Olumsuz durumlarla karşılaşma ihtimalinin en aza indirilmesini ve risklere karşı hazırlıklı olunmasını,</w:t>
      </w:r>
    </w:p>
    <w:p w:rsidR="005D500B" w:rsidRPr="00C0626B" w:rsidRDefault="005D500B" w:rsidP="00C0626B">
      <w:pPr>
        <w:tabs>
          <w:tab w:val="left" w:pos="993"/>
          <w:tab w:val="left" w:pos="1134"/>
        </w:tabs>
      </w:pPr>
      <w:r w:rsidRPr="00C0626B">
        <w:t>b)</w:t>
      </w:r>
      <w:r w:rsidRPr="00C0626B">
        <w:tab/>
        <w:t>Stratejilerin daha sağlıklı belirlenmesini,</w:t>
      </w:r>
    </w:p>
    <w:p w:rsidR="005D500B" w:rsidRPr="00C0626B" w:rsidRDefault="005D500B" w:rsidP="00C0626B">
      <w:pPr>
        <w:tabs>
          <w:tab w:val="left" w:pos="993"/>
          <w:tab w:val="left" w:pos="1134"/>
        </w:tabs>
      </w:pPr>
      <w:r w:rsidRPr="00C0626B">
        <w:t>c)</w:t>
      </w:r>
      <w:r w:rsidRPr="00C0626B">
        <w:tab/>
        <w:t>Çalışanların risk yönetimi konusunda bilgilerinin arttırılmasını,</w:t>
      </w:r>
    </w:p>
    <w:p w:rsidR="005D500B" w:rsidRPr="00C0626B" w:rsidRDefault="005D500B" w:rsidP="00C0626B">
      <w:pPr>
        <w:tabs>
          <w:tab w:val="left" w:pos="993"/>
          <w:tab w:val="left" w:pos="1134"/>
        </w:tabs>
      </w:pPr>
      <w:r w:rsidRPr="00C0626B">
        <w:t>ç)</w:t>
      </w:r>
      <w:r w:rsidRPr="00C0626B">
        <w:tab/>
        <w:t>Güçlü ve zayıf yönler ile fırsat ve tehditlerin belirlenmesini,</w:t>
      </w:r>
    </w:p>
    <w:p w:rsidR="005D500B" w:rsidRPr="00C0626B" w:rsidRDefault="005D500B" w:rsidP="00C0626B">
      <w:pPr>
        <w:tabs>
          <w:tab w:val="left" w:pos="993"/>
          <w:tab w:val="left" w:pos="1134"/>
        </w:tabs>
      </w:pPr>
      <w:r w:rsidRPr="00C0626B">
        <w:t>d)</w:t>
      </w:r>
      <w:r w:rsidRPr="00C0626B">
        <w:tab/>
        <w:t>Bir olay meydana geldikten sonra olayın olumsuzluklarını giderici önlemler alan yönetim şekli yerine olay meydana gelmeden, olayın oluşmasını engelleyici önlemler alan yönetim şeklinin sağlanabilmesini,</w:t>
      </w:r>
    </w:p>
    <w:p w:rsidR="005D500B" w:rsidRPr="00C0626B" w:rsidRDefault="005D500B" w:rsidP="00C0626B">
      <w:pPr>
        <w:tabs>
          <w:tab w:val="left" w:pos="993"/>
          <w:tab w:val="left" w:pos="1134"/>
        </w:tabs>
      </w:pPr>
      <w:r w:rsidRPr="00C0626B">
        <w:t>e)</w:t>
      </w:r>
      <w:r w:rsidRPr="00C0626B">
        <w:tab/>
        <w:t>Kaynakların etkili, ekonomik ve verimli tahsis ve kullanımının teminini,</w:t>
      </w:r>
    </w:p>
    <w:p w:rsidR="005D500B" w:rsidRPr="00C0626B" w:rsidRDefault="005D500B" w:rsidP="00C0626B">
      <w:pPr>
        <w:tabs>
          <w:tab w:val="left" w:pos="993"/>
          <w:tab w:val="left" w:pos="1134"/>
        </w:tabs>
      </w:pPr>
      <w:r w:rsidRPr="00C0626B">
        <w:t>f)</w:t>
      </w:r>
      <w:r w:rsidRPr="00C0626B">
        <w:tab/>
        <w:t>Risklerin yönetilmesi</w:t>
      </w:r>
      <w:r w:rsidR="00D07CB9">
        <w:t>ni</w:t>
      </w:r>
      <w:r w:rsidRPr="00C0626B">
        <w:t xml:space="preserve"> ve zararlarının azaltılmasını,</w:t>
      </w:r>
    </w:p>
    <w:p w:rsidR="005D500B" w:rsidRPr="00C0626B" w:rsidRDefault="005D500B" w:rsidP="00C0626B">
      <w:pPr>
        <w:tabs>
          <w:tab w:val="left" w:pos="993"/>
          <w:tab w:val="left" w:pos="1134"/>
        </w:tabs>
      </w:pPr>
      <w:r w:rsidRPr="00C0626B">
        <w:t>g)</w:t>
      </w:r>
      <w:r w:rsidRPr="00C0626B">
        <w:tab/>
        <w:t>Gerçekleştirilen faaliyetlerin mevzuata uygunluğunun sağlanmasını,</w:t>
      </w:r>
    </w:p>
    <w:p w:rsidR="005D500B" w:rsidRPr="00C0626B" w:rsidRDefault="005D500B" w:rsidP="00C0626B">
      <w:pPr>
        <w:tabs>
          <w:tab w:val="left" w:pos="993"/>
          <w:tab w:val="left" w:pos="1134"/>
        </w:tabs>
      </w:pPr>
      <w:r w:rsidRPr="00C0626B">
        <w:lastRenderedPageBreak/>
        <w:t>ğ)</w:t>
      </w:r>
      <w:r w:rsidRPr="00C0626B">
        <w:tab/>
        <w:t>Stratejik amaç ve hedeflerin gerçekleştirilmesine yönelik görev ve sorumlulukların yerine getirilmesini,</w:t>
      </w:r>
    </w:p>
    <w:p w:rsidR="005D500B" w:rsidRPr="00C0626B" w:rsidRDefault="005D500B" w:rsidP="00C0626B">
      <w:pPr>
        <w:tabs>
          <w:tab w:val="left" w:pos="993"/>
          <w:tab w:val="left" w:pos="1134"/>
        </w:tabs>
      </w:pPr>
      <w:r w:rsidRPr="00C0626B">
        <w:t>h)</w:t>
      </w:r>
      <w:r w:rsidRPr="00C0626B">
        <w:tab/>
        <w:t>Performansın risk odaklı takip edilmesi ve hesap verilebilirliğin sağlanmasını,</w:t>
      </w:r>
    </w:p>
    <w:p w:rsidR="005D500B" w:rsidRPr="00C0626B" w:rsidRDefault="00DC30AE" w:rsidP="00C0626B">
      <w:pPr>
        <w:tabs>
          <w:tab w:val="left" w:pos="993"/>
          <w:tab w:val="left" w:pos="1134"/>
        </w:tabs>
      </w:pPr>
      <w:r>
        <w:t xml:space="preserve">ı) </w:t>
      </w:r>
      <w:r w:rsidR="005D500B" w:rsidRPr="00C0626B">
        <w:t xml:space="preserve">İdarenin varlığının ve faaliyetlerinin kesintisiz devam etmesini, </w:t>
      </w:r>
    </w:p>
    <w:p w:rsidR="005D500B" w:rsidRPr="00C0626B" w:rsidRDefault="00DC30AE" w:rsidP="00DC30AE">
      <w:r>
        <w:t xml:space="preserve">i) </w:t>
      </w:r>
      <w:r w:rsidR="005D500B" w:rsidRPr="00C0626B">
        <w:t xml:space="preserve">İdarenin hizmet sunumunda vatandaşların ve çalışanların memnuniyetinin arttırılmasını </w:t>
      </w:r>
    </w:p>
    <w:p w:rsidR="005D500B" w:rsidRPr="00C0626B" w:rsidRDefault="005D500B" w:rsidP="00BC703F">
      <w:pPr>
        <w:ind w:firstLine="0"/>
      </w:pPr>
      <w:bookmarkStart w:id="68" w:name="_Toc85294187"/>
      <w:r w:rsidRPr="00C0626B">
        <w:t>hedefler.</w:t>
      </w:r>
      <w:bookmarkEnd w:id="68"/>
    </w:p>
    <w:p w:rsidR="005D500B" w:rsidRPr="00814DEC" w:rsidRDefault="005D500B" w:rsidP="00814DEC">
      <w:pPr>
        <w:pStyle w:val="Balk1"/>
      </w:pPr>
      <w:bookmarkStart w:id="69" w:name="_Toc85294188"/>
      <w:bookmarkStart w:id="70" w:name="_Toc85365438"/>
      <w:bookmarkStart w:id="71" w:name="_Toc85373514"/>
      <w:bookmarkStart w:id="72" w:name="_Toc87100292"/>
      <w:r w:rsidRPr="00814DEC">
        <w:t xml:space="preserve">Risk </w:t>
      </w:r>
      <w:r w:rsidR="00D07CB9" w:rsidRPr="00814DEC">
        <w:t>Yönetimi Süreci</w:t>
      </w:r>
      <w:bookmarkEnd w:id="69"/>
      <w:bookmarkEnd w:id="70"/>
      <w:bookmarkEnd w:id="71"/>
      <w:bookmarkEnd w:id="72"/>
    </w:p>
    <w:p w:rsidR="005D500B" w:rsidRPr="00C0626B" w:rsidRDefault="005D500B" w:rsidP="00C0626B">
      <w:r w:rsidRPr="00C0626B">
        <w:rPr>
          <w:b/>
        </w:rPr>
        <w:t>MADDE 13 –</w:t>
      </w:r>
      <w:r w:rsidR="00D07CB9">
        <w:t xml:space="preserve"> (1) Risk yönetim süreci,</w:t>
      </w:r>
      <w:r w:rsidRPr="00C0626B">
        <w:t xml:space="preserve"> idarenin amaç ve hedeflerini gerçekleştirebilmesi iç</w:t>
      </w:r>
      <w:r w:rsidR="00D07CB9">
        <w:t>in makul güvence sağlamak üzere;</w:t>
      </w:r>
      <w:r w:rsidRPr="00C0626B">
        <w:t xml:space="preserve"> risklerin belirlenmesi, değerlendirilmesi, kontrol edilmesi, izlenip gözden geçirilmesi ve raporlanmasından oluşan bir süreçtir. </w:t>
      </w:r>
    </w:p>
    <w:p w:rsidR="005D500B" w:rsidRPr="00C0626B" w:rsidRDefault="005D500B" w:rsidP="00C0626B">
      <w:r w:rsidRPr="00C0626B">
        <w:t>(2) Risk yönetimi sürecinin temel unsurları;</w:t>
      </w:r>
    </w:p>
    <w:p w:rsidR="005D500B" w:rsidRPr="00C0626B" w:rsidRDefault="005D500B" w:rsidP="00C0626B">
      <w:r w:rsidRPr="00C0626B">
        <w:t>a) Risklerin tespit edilmesini,</w:t>
      </w:r>
    </w:p>
    <w:p w:rsidR="005D500B" w:rsidRPr="00C0626B" w:rsidRDefault="005D500B" w:rsidP="00C0626B">
      <w:pPr>
        <w:tabs>
          <w:tab w:val="left" w:pos="284"/>
          <w:tab w:val="left" w:pos="709"/>
          <w:tab w:val="left" w:pos="993"/>
          <w:tab w:val="left" w:pos="1134"/>
          <w:tab w:val="left" w:pos="1276"/>
        </w:tabs>
      </w:pPr>
      <w:r w:rsidRPr="00C0626B">
        <w:t>b) Risklerin değerlendirilmesi ve önceliklendirilmesini,</w:t>
      </w:r>
    </w:p>
    <w:p w:rsidR="005D500B" w:rsidRPr="00C0626B" w:rsidRDefault="005D500B" w:rsidP="00C0626B">
      <w:pPr>
        <w:tabs>
          <w:tab w:val="left" w:pos="284"/>
          <w:tab w:val="left" w:pos="709"/>
          <w:tab w:val="left" w:pos="993"/>
          <w:tab w:val="left" w:pos="1134"/>
          <w:tab w:val="left" w:pos="1276"/>
        </w:tabs>
      </w:pPr>
      <w:r w:rsidRPr="00C0626B">
        <w:t>c) Risklere cevap verilmesini (kontrol faaliyetlerinin belirlenmesi),</w:t>
      </w:r>
    </w:p>
    <w:p w:rsidR="005D500B" w:rsidRPr="00C0626B" w:rsidRDefault="005D500B" w:rsidP="00C0626B">
      <w:pPr>
        <w:tabs>
          <w:tab w:val="left" w:pos="284"/>
          <w:tab w:val="left" w:pos="709"/>
          <w:tab w:val="left" w:pos="993"/>
          <w:tab w:val="left" w:pos="1134"/>
          <w:tab w:val="left" w:pos="1418"/>
        </w:tabs>
      </w:pPr>
      <w:r w:rsidRPr="00C0626B">
        <w:t>ç)</w:t>
      </w:r>
      <w:r w:rsidRPr="00C0626B">
        <w:tab/>
        <w:t xml:space="preserve">Risklerin gözden geçirilmesini ve raporlanmasını </w:t>
      </w:r>
    </w:p>
    <w:p w:rsidR="005D500B" w:rsidRPr="00C0626B" w:rsidRDefault="005D500B" w:rsidP="006924C9">
      <w:pPr>
        <w:tabs>
          <w:tab w:val="left" w:pos="284"/>
          <w:tab w:val="left" w:pos="709"/>
          <w:tab w:val="left" w:pos="993"/>
          <w:tab w:val="left" w:pos="1134"/>
          <w:tab w:val="left" w:pos="1418"/>
        </w:tabs>
        <w:ind w:firstLine="0"/>
      </w:pPr>
      <w:r w:rsidRPr="00C0626B">
        <w:t>kapsar.</w:t>
      </w:r>
    </w:p>
    <w:p w:rsidR="005D500B" w:rsidRPr="00C0626B" w:rsidRDefault="005D500B" w:rsidP="00C0626B">
      <w:r w:rsidRPr="00C0626B">
        <w:t xml:space="preserve">(3) Riskler; stratejik amaç ve hedefler ile birimlerin </w:t>
      </w:r>
      <w:r w:rsidR="006924C9">
        <w:t xml:space="preserve">faaliyetleri </w:t>
      </w:r>
      <w:r w:rsidR="006924C9" w:rsidRPr="00C0626B">
        <w:t xml:space="preserve">ve </w:t>
      </w:r>
      <w:r w:rsidRPr="00C0626B">
        <w:t>süreç</w:t>
      </w:r>
      <w:r w:rsidR="006924C9">
        <w:t>lerine</w:t>
      </w:r>
      <w:r w:rsidRPr="00C0626B">
        <w:t xml:space="preserve"> göre farklılık gösterir.</w:t>
      </w:r>
    </w:p>
    <w:p w:rsidR="005D500B" w:rsidRPr="00814DEC" w:rsidRDefault="005D500B" w:rsidP="00814DEC">
      <w:pPr>
        <w:pStyle w:val="Balk1"/>
      </w:pPr>
      <w:bookmarkStart w:id="73" w:name="_Toc85294189"/>
      <w:bookmarkStart w:id="74" w:name="_Toc85365439"/>
      <w:bookmarkStart w:id="75" w:name="_Toc85373515"/>
      <w:bookmarkStart w:id="76" w:name="_Toc87100293"/>
      <w:r w:rsidRPr="00814DEC">
        <w:t xml:space="preserve">Risklerin </w:t>
      </w:r>
      <w:r w:rsidR="00BC703F" w:rsidRPr="00814DEC">
        <w:t>Tespit Edilmesi</w:t>
      </w:r>
      <w:bookmarkEnd w:id="73"/>
      <w:bookmarkEnd w:id="74"/>
      <w:bookmarkEnd w:id="75"/>
      <w:bookmarkEnd w:id="76"/>
      <w:r w:rsidR="00BC703F" w:rsidRPr="00814DEC">
        <w:t xml:space="preserve"> </w:t>
      </w:r>
    </w:p>
    <w:p w:rsidR="005D500B" w:rsidRPr="00C0626B" w:rsidRDefault="005D500B" w:rsidP="00C0626B">
      <w:pPr>
        <w:tabs>
          <w:tab w:val="left" w:pos="993"/>
          <w:tab w:val="left" w:pos="1418"/>
        </w:tabs>
      </w:pPr>
      <w:r w:rsidRPr="00C0626B">
        <w:rPr>
          <w:b/>
        </w:rPr>
        <w:t>MADDE 14</w:t>
      </w:r>
      <w:r w:rsidRPr="00C0626B">
        <w:t xml:space="preserve"> </w:t>
      </w:r>
      <w:r w:rsidRPr="00C0626B">
        <w:rPr>
          <w:b/>
        </w:rPr>
        <w:t>–</w:t>
      </w:r>
      <w:r w:rsidRPr="00C0626B">
        <w:t xml:space="preserve"> (1) Risklerin tespit edilmesi; stratejik amaç ve hedefler ile </w:t>
      </w:r>
      <w:r w:rsidR="00CB41D6">
        <w:t>faaliyet</w:t>
      </w:r>
      <w:r w:rsidRPr="00C0626B">
        <w:t xml:space="preserve"> ve </w:t>
      </w:r>
      <w:r w:rsidR="00CB41D6">
        <w:t>süreçlere</w:t>
      </w:r>
      <w:r w:rsidRPr="00C0626B">
        <w:t xml:space="preserve"> yönelik muhtemel tehditler ve fırsatların önceden tanımlanmış yöntemlerle belirlenmesi, gruplandırılması ve güncellenmesi sürecidir. </w:t>
      </w:r>
    </w:p>
    <w:p w:rsidR="005D500B" w:rsidRPr="00C0626B" w:rsidRDefault="005D500B" w:rsidP="00C0626B">
      <w:pPr>
        <w:tabs>
          <w:tab w:val="left" w:pos="993"/>
        </w:tabs>
      </w:pPr>
      <w:r w:rsidRPr="00C0626B">
        <w:t>(2) Riskleri tespit edebilmek için; beyin fırtınası (Ek-7), PESTLE analizi, GZFT/SWOT analizi tekniklerinden/yöntemlerinden biri veya bir kaçı kullanılabilir.</w:t>
      </w:r>
    </w:p>
    <w:p w:rsidR="005D500B" w:rsidRPr="00C0626B" w:rsidRDefault="005D500B" w:rsidP="00C0626B">
      <w:pPr>
        <w:tabs>
          <w:tab w:val="left" w:pos="993"/>
        </w:tabs>
      </w:pPr>
      <w:r w:rsidRPr="00C0626B">
        <w:t>(3) Riskler tespit edilirken aşağıdaki hususlara dikkat edilmesi gerekmektedir:</w:t>
      </w:r>
    </w:p>
    <w:p w:rsidR="005D500B" w:rsidRDefault="005D500B" w:rsidP="00C0626B">
      <w:pPr>
        <w:tabs>
          <w:tab w:val="left" w:pos="993"/>
        </w:tabs>
      </w:pPr>
      <w:r w:rsidRPr="00C0626B">
        <w:t>a)</w:t>
      </w:r>
      <w:r w:rsidRPr="00C0626B">
        <w:tab/>
      </w:r>
      <w:r w:rsidR="00D07CB9" w:rsidRPr="00D07CB9">
        <w:t>Kurum</w:t>
      </w:r>
      <w:r w:rsidRPr="00D07CB9">
        <w:t xml:space="preserve"> düzeyden </w:t>
      </w:r>
      <w:r w:rsidR="00D07CB9" w:rsidRPr="00D07CB9">
        <w:t>birim</w:t>
      </w:r>
      <w:r w:rsidRPr="00D07CB9">
        <w:t xml:space="preserve"> düzeyine</w:t>
      </w:r>
      <w:r w:rsidRPr="00C0626B">
        <w:t xml:space="preserve"> veya </w:t>
      </w:r>
      <w:r w:rsidR="00D07CB9">
        <w:t>birim</w:t>
      </w:r>
      <w:r w:rsidRPr="00C0626B">
        <w:t xml:space="preserve"> düzeyinden </w:t>
      </w:r>
      <w:r w:rsidR="00D07CB9">
        <w:t>kurum</w:t>
      </w:r>
      <w:r w:rsidRPr="00C0626B">
        <w:t xml:space="preserve"> düzey</w:t>
      </w:r>
      <w:r w:rsidR="00D07CB9">
        <w:t>ine</w:t>
      </w:r>
      <w:r w:rsidRPr="00C0626B">
        <w:t xml:space="preserve"> doğru bir yaklaşım benimsenebileceği gibi her iki yöntem birlikte uygulanarak da risk yönetim süreci başlatılabilir. </w:t>
      </w:r>
    </w:p>
    <w:p w:rsidR="00CB41D6" w:rsidRPr="004C06C6" w:rsidRDefault="008F785E" w:rsidP="00CB41D6">
      <w:pPr>
        <w:tabs>
          <w:tab w:val="left" w:pos="993"/>
        </w:tabs>
        <w:rPr>
          <w:color w:val="FF0000"/>
        </w:rPr>
      </w:pPr>
      <w:r w:rsidRPr="004C06C6">
        <w:t>b</w:t>
      </w:r>
      <w:r w:rsidR="00CB41D6" w:rsidRPr="004C06C6">
        <w:t xml:space="preserve">) Birim Risk Çalışma Grubu; birim hedefleri üzerinde risklerin tespitinde </w:t>
      </w:r>
      <w:r w:rsidR="00CB41D6" w:rsidRPr="00E17A24">
        <w:t>(</w:t>
      </w:r>
      <w:r w:rsidR="00BA6849" w:rsidRPr="00E17A24">
        <w:rPr>
          <w:bCs/>
        </w:rPr>
        <w:t>Ek-8</w:t>
      </w:r>
      <w:r w:rsidR="00CB41D6" w:rsidRPr="00E17A24">
        <w:rPr>
          <w:bCs/>
        </w:rPr>
        <w:t>)</w:t>
      </w:r>
      <w:r w:rsidR="00CB41D6" w:rsidRPr="004C06C6">
        <w:rPr>
          <w:b/>
          <w:bCs/>
        </w:rPr>
        <w:t xml:space="preserve"> </w:t>
      </w:r>
      <w:r w:rsidR="00CB41D6" w:rsidRPr="004C06C6">
        <w:t>de yer alan sorulardan, iş akışları üzerindeki riskleri</w:t>
      </w:r>
      <w:r w:rsidR="000052E5" w:rsidRPr="004C06C6">
        <w:t>n</w:t>
      </w:r>
      <w:r w:rsidR="00CB41D6" w:rsidRPr="004C06C6">
        <w:t xml:space="preserve"> tespitinde </w:t>
      </w:r>
      <w:r w:rsidR="00CB41D6" w:rsidRPr="00E17A24">
        <w:rPr>
          <w:bCs/>
        </w:rPr>
        <w:t>(Ek</w:t>
      </w:r>
      <w:r w:rsidR="00CB41D6" w:rsidRPr="00E17A24">
        <w:t>-</w:t>
      </w:r>
      <w:r w:rsidR="00BA6849" w:rsidRPr="00E17A24">
        <w:rPr>
          <w:bCs/>
        </w:rPr>
        <w:t>9</w:t>
      </w:r>
      <w:r w:rsidR="00CB41D6" w:rsidRPr="00E17A24">
        <w:rPr>
          <w:bCs/>
        </w:rPr>
        <w:t>)</w:t>
      </w:r>
      <w:r w:rsidR="00CB41D6" w:rsidRPr="004C06C6">
        <w:rPr>
          <w:b/>
          <w:bCs/>
        </w:rPr>
        <w:t xml:space="preserve"> </w:t>
      </w:r>
      <w:r w:rsidR="00E17A24">
        <w:t>da</w:t>
      </w:r>
      <w:r w:rsidR="00CB41D6" w:rsidRPr="004C06C6">
        <w:t xml:space="preserve"> yer alan sorulardan yararlanabilir. İş akışları üzerinde riskler, iş adımları tek tek değerlendirilmek suretiyle tespit edilir.</w:t>
      </w:r>
    </w:p>
    <w:p w:rsidR="005D500B" w:rsidRPr="00C0626B" w:rsidRDefault="008F785E" w:rsidP="00C0626B">
      <w:pPr>
        <w:tabs>
          <w:tab w:val="left" w:pos="993"/>
        </w:tabs>
        <w:rPr>
          <w:color w:val="000000"/>
        </w:rPr>
      </w:pPr>
      <w:r>
        <w:rPr>
          <w:color w:val="000000"/>
        </w:rPr>
        <w:t>c</w:t>
      </w:r>
      <w:r w:rsidR="005D500B" w:rsidRPr="00C0626B">
        <w:rPr>
          <w:color w:val="000000"/>
        </w:rPr>
        <w:t>)</w:t>
      </w:r>
      <w:r w:rsidR="005D500B" w:rsidRPr="00C0626B">
        <w:rPr>
          <w:color w:val="000000"/>
        </w:rPr>
        <w:tab/>
        <w:t>S</w:t>
      </w:r>
      <w:r w:rsidR="005D500B" w:rsidRPr="00C0626B">
        <w:t xml:space="preserve">tratejik amaç ve hedefler ile </w:t>
      </w:r>
      <w:r w:rsidR="00BA6849">
        <w:t>faaliyetler</w:t>
      </w:r>
      <w:r w:rsidR="00BA6849" w:rsidRPr="00C0626B">
        <w:t xml:space="preserve"> </w:t>
      </w:r>
      <w:r w:rsidR="00BA6849">
        <w:t xml:space="preserve">ve </w:t>
      </w:r>
      <w:r w:rsidR="005D500B" w:rsidRPr="00C0626B">
        <w:t>süreç</w:t>
      </w:r>
      <w:r w:rsidR="00BA6849">
        <w:t xml:space="preserve">lere </w:t>
      </w:r>
      <w:r w:rsidR="005D500B" w:rsidRPr="00C0626B">
        <w:t xml:space="preserve">yönelik </w:t>
      </w:r>
      <w:r w:rsidR="005D500B" w:rsidRPr="00C0626B">
        <w:rPr>
          <w:color w:val="000000"/>
        </w:rPr>
        <w:t>riskler</w:t>
      </w:r>
      <w:r w:rsidR="00597654">
        <w:rPr>
          <w:color w:val="000000"/>
        </w:rPr>
        <w:t>,</w:t>
      </w:r>
      <w:r w:rsidR="005D500B" w:rsidRPr="00C0626B">
        <w:rPr>
          <w:color w:val="000000"/>
        </w:rPr>
        <w:t xml:space="preserve"> </w:t>
      </w:r>
      <w:r w:rsidR="00E537EE">
        <w:rPr>
          <w:color w:val="000000"/>
        </w:rPr>
        <w:t xml:space="preserve">her yılın Aralık ayında </w:t>
      </w:r>
      <w:r w:rsidR="005D500B" w:rsidRPr="00C0626B">
        <w:rPr>
          <w:color w:val="000000"/>
        </w:rPr>
        <w:t>“</w:t>
      </w:r>
      <w:r w:rsidR="005D500B" w:rsidRPr="00C0626B">
        <w:t>Risk Değerlendirme Kriterleri Tablosu” (Ek-3) dikkate alınarak</w:t>
      </w:r>
      <w:r w:rsidR="000052E5">
        <w:rPr>
          <w:color w:val="000000"/>
        </w:rPr>
        <w:t xml:space="preserve"> “Risk </w:t>
      </w:r>
      <w:r w:rsidR="00D128A3">
        <w:rPr>
          <w:color w:val="000000"/>
        </w:rPr>
        <w:t xml:space="preserve">Tespit ve </w:t>
      </w:r>
      <w:r w:rsidR="005D500B" w:rsidRPr="00C0626B">
        <w:rPr>
          <w:color w:val="000000"/>
        </w:rPr>
        <w:t xml:space="preserve">Oylama Formu” (Ek-4) nda </w:t>
      </w:r>
      <w:r w:rsidR="005D500B" w:rsidRPr="00597654">
        <w:rPr>
          <w:color w:val="000000"/>
        </w:rPr>
        <w:t>tespit edilir.</w:t>
      </w:r>
    </w:p>
    <w:p w:rsidR="005D500B" w:rsidRPr="00C0626B" w:rsidRDefault="008F785E" w:rsidP="00C0626B">
      <w:pPr>
        <w:tabs>
          <w:tab w:val="left" w:pos="851"/>
          <w:tab w:val="left" w:pos="993"/>
        </w:tabs>
        <w:rPr>
          <w:color w:val="000000"/>
        </w:rPr>
      </w:pPr>
      <w:r>
        <w:t>ç</w:t>
      </w:r>
      <w:r w:rsidR="005D500B" w:rsidRPr="00C0626B">
        <w:t>)</w:t>
      </w:r>
      <w:r w:rsidR="005D500B" w:rsidRPr="00C0626B">
        <w:tab/>
      </w:r>
      <w:r w:rsidR="00BC703F">
        <w:t>İdarenin</w:t>
      </w:r>
      <w:r w:rsidR="005D500B" w:rsidRPr="00C0626B">
        <w:t xml:space="preserve"> amaç ve hedeflerini etkileyebilecek stratejik riskler, stratejik plan hazırlama aşamasında tespit edilir. </w:t>
      </w:r>
    </w:p>
    <w:p w:rsidR="005D500B" w:rsidRPr="004C06C6" w:rsidRDefault="008F785E" w:rsidP="00C0626B">
      <w:pPr>
        <w:tabs>
          <w:tab w:val="left" w:pos="851"/>
          <w:tab w:val="left" w:pos="993"/>
        </w:tabs>
        <w:rPr>
          <w:color w:val="000000"/>
        </w:rPr>
      </w:pPr>
      <w:r w:rsidRPr="004C06C6">
        <w:rPr>
          <w:color w:val="000000"/>
        </w:rPr>
        <w:lastRenderedPageBreak/>
        <w:t>d</w:t>
      </w:r>
      <w:r w:rsidR="005D500B" w:rsidRPr="004C06C6">
        <w:rPr>
          <w:color w:val="000000"/>
        </w:rPr>
        <w:t>)</w:t>
      </w:r>
      <w:r w:rsidR="005D500B" w:rsidRPr="004C06C6">
        <w:rPr>
          <w:color w:val="000000"/>
        </w:rPr>
        <w:tab/>
      </w:r>
      <w:r w:rsidR="00CB41D6" w:rsidRPr="004C06C6">
        <w:t xml:space="preserve">Risk tanımlanırken, herkes tarafından anlaşılabilir ve raporlamaya uygun ifadelere yer verilir. </w:t>
      </w:r>
      <w:r w:rsidR="005D500B" w:rsidRPr="004C06C6">
        <w:rPr>
          <w:color w:val="000000"/>
        </w:rPr>
        <w:t>Tespit edil</w:t>
      </w:r>
      <w:r w:rsidR="00E17A24">
        <w:rPr>
          <w:color w:val="000000"/>
        </w:rPr>
        <w:t>en risklerin; “x” riski veya “x’</w:t>
      </w:r>
      <w:r w:rsidR="005D500B" w:rsidRPr="004C06C6">
        <w:rPr>
          <w:color w:val="000000"/>
        </w:rPr>
        <w:t>in olması” riski şeklinde ifade edilmesi gerekir.  Belirlenen risklerin</w:t>
      </w:r>
      <w:r w:rsidR="004A75CA">
        <w:rPr>
          <w:color w:val="000000"/>
        </w:rPr>
        <w:t xml:space="preserve"> </w:t>
      </w:r>
      <w:r w:rsidR="00D128A3">
        <w:rPr>
          <w:color w:val="000000"/>
        </w:rPr>
        <w:t xml:space="preserve">“Risk Tespit ve Oylama Formu” ile </w:t>
      </w:r>
      <w:r w:rsidR="004A75CA">
        <w:rPr>
          <w:color w:val="000000"/>
        </w:rPr>
        <w:t xml:space="preserve">“Risk Kayıt Formu”na (Ek-5) </w:t>
      </w:r>
      <w:r w:rsidR="005D500B" w:rsidRPr="004C06C6">
        <w:rPr>
          <w:color w:val="000000"/>
        </w:rPr>
        <w:t xml:space="preserve">bu şekilde kaydedilmesi uygun olacaktır. </w:t>
      </w:r>
    </w:p>
    <w:p w:rsidR="005D500B" w:rsidRPr="00C0626B" w:rsidRDefault="008F785E" w:rsidP="00C0626B">
      <w:pPr>
        <w:tabs>
          <w:tab w:val="left" w:pos="851"/>
          <w:tab w:val="left" w:pos="993"/>
        </w:tabs>
      </w:pPr>
      <w:r>
        <w:t>e</w:t>
      </w:r>
      <w:r w:rsidR="005D500B" w:rsidRPr="00C0626B">
        <w:t>)</w:t>
      </w:r>
      <w:r w:rsidR="005D500B" w:rsidRPr="00C0626B">
        <w:tab/>
        <w:t>Tespit edilen riskler</w:t>
      </w:r>
      <w:r w:rsidR="00222476">
        <w:t>,</w:t>
      </w:r>
      <w:r w:rsidR="005D500B" w:rsidRPr="00C0626B">
        <w:t xml:space="preserve"> iç veya dış risk olarak gruplandırılabilir.</w:t>
      </w:r>
    </w:p>
    <w:p w:rsidR="005D500B" w:rsidRPr="00C0626B" w:rsidRDefault="008F785E" w:rsidP="00C0626B">
      <w:pPr>
        <w:tabs>
          <w:tab w:val="left" w:pos="851"/>
          <w:tab w:val="left" w:pos="993"/>
        </w:tabs>
        <w:rPr>
          <w:color w:val="FF0000"/>
        </w:rPr>
      </w:pPr>
      <w:r>
        <w:t>f</w:t>
      </w:r>
      <w:r w:rsidR="005D500B" w:rsidRPr="00C0626B">
        <w:t>)</w:t>
      </w:r>
      <w:r w:rsidR="005D500B" w:rsidRPr="00C0626B">
        <w:tab/>
        <w:t>Risk yönetimi</w:t>
      </w:r>
      <w:r w:rsidR="005D500B" w:rsidRPr="00C0626B">
        <w:rPr>
          <w:color w:val="000000"/>
        </w:rPr>
        <w:t xml:space="preserve"> dinamik bir süreç olduğundan mevcut risklerdeki değişikliklerin yanı sıra yeni ortaya çıkabilecek risklerin de sürekli takip edilmesi gerekmektedir. </w:t>
      </w:r>
    </w:p>
    <w:p w:rsidR="005D500B" w:rsidRPr="00814DEC" w:rsidRDefault="005D500B" w:rsidP="00814DEC">
      <w:pPr>
        <w:pStyle w:val="Balk1"/>
      </w:pPr>
      <w:bookmarkStart w:id="77" w:name="_Toc85294190"/>
      <w:bookmarkStart w:id="78" w:name="_Toc85365440"/>
      <w:bookmarkStart w:id="79" w:name="_Toc85373516"/>
      <w:bookmarkStart w:id="80" w:name="_Toc87100294"/>
      <w:r w:rsidRPr="00814DEC">
        <w:t xml:space="preserve">Risklerin </w:t>
      </w:r>
      <w:r w:rsidR="00BC703F" w:rsidRPr="00814DEC">
        <w:t>Değerlendirilmesi</w:t>
      </w:r>
      <w:bookmarkEnd w:id="77"/>
      <w:bookmarkEnd w:id="78"/>
      <w:bookmarkEnd w:id="79"/>
      <w:bookmarkEnd w:id="80"/>
    </w:p>
    <w:p w:rsidR="006B7E55" w:rsidRDefault="005D500B" w:rsidP="0087130E">
      <w:r w:rsidRPr="00C0626B">
        <w:rPr>
          <w:b/>
        </w:rPr>
        <w:t>MADDE 15</w:t>
      </w:r>
      <w:r w:rsidRPr="00C0626B">
        <w:t xml:space="preserve"> </w:t>
      </w:r>
      <w:r w:rsidRPr="00C0626B">
        <w:rPr>
          <w:b/>
        </w:rPr>
        <w:t>–</w:t>
      </w:r>
      <w:r w:rsidRPr="00C0626B">
        <w:t xml:space="preserve"> (1) İdarenin amaç ve hedeflerine ulaşmasını etkileyebilecek faktörlerin analiz edilmesini, muhtemel risklerin gerçekleşme olasılığını, gerçekleşmesi halinde olası etkilerinin önceden tahmin ve tespit edilmesini ve yönetimin bu riskleri göze alma düzeyinin belirlenmesini içeren süreçtir. </w:t>
      </w:r>
    </w:p>
    <w:p w:rsidR="00BA6849" w:rsidRDefault="006B7E55" w:rsidP="0087130E">
      <w:pPr>
        <w:rPr>
          <w:color w:val="000000"/>
        </w:rPr>
      </w:pPr>
      <w:r>
        <w:t xml:space="preserve">(2) </w:t>
      </w:r>
      <w:r w:rsidR="005D500B" w:rsidRPr="00C0626B">
        <w:rPr>
          <w:color w:val="000000"/>
        </w:rPr>
        <w:t xml:space="preserve">Risklerin değerlendirilmesi, tespit edilmiş risklere karşılık verilip verilmeyeceğine ve karşılık verilecekse fayda-maliyet dengesi açısından en uygun olan karşılığın seçilmesine yardımcı olur. </w:t>
      </w:r>
    </w:p>
    <w:p w:rsidR="005D500B" w:rsidRPr="00BA6849" w:rsidRDefault="00BA6849" w:rsidP="00AA400D">
      <w:r w:rsidRPr="004C06C6">
        <w:t>(</w:t>
      </w:r>
      <w:r w:rsidR="006B7E55" w:rsidRPr="004C06C6">
        <w:t>3</w:t>
      </w:r>
      <w:r w:rsidR="00AA400D">
        <w:t xml:space="preserve">) </w:t>
      </w:r>
      <w:r w:rsidRPr="004C06C6">
        <w:t xml:space="preserve">Risklerin değerlendirilmesi; </w:t>
      </w:r>
      <w:r w:rsidR="005D500B" w:rsidRPr="004C06C6">
        <w:t>risklerin ölçülmesi, önceliklendirilmesi ve kaydedilmesi aşamalarını kapsar.</w:t>
      </w:r>
      <w:r w:rsidR="005D500B" w:rsidRPr="00BA6849">
        <w:t xml:space="preserve"> </w:t>
      </w:r>
    </w:p>
    <w:p w:rsidR="005D500B" w:rsidRPr="00C0626B" w:rsidRDefault="005D500B" w:rsidP="00C0626B">
      <w:pPr>
        <w:rPr>
          <w:color w:val="000000"/>
        </w:rPr>
      </w:pPr>
      <w:r w:rsidRPr="00C0626B">
        <w:rPr>
          <w:color w:val="000000"/>
        </w:rPr>
        <w:t>(</w:t>
      </w:r>
      <w:r w:rsidR="006B7E55">
        <w:rPr>
          <w:color w:val="000000"/>
        </w:rPr>
        <w:t>4</w:t>
      </w:r>
      <w:r w:rsidRPr="00C0626B">
        <w:rPr>
          <w:color w:val="000000"/>
        </w:rPr>
        <w:t xml:space="preserve">) Risklerin ölçülmesi; her riskin olma olasılığı ve etkisinin hesaplanmasıdır. Risklerin etki ve olasılıklarının değerlendirilmesinde dikkate alınacak “Risk Değerlendirme Kriterleri Tablosu” Ek-3’te yer almaktadır. </w:t>
      </w:r>
    </w:p>
    <w:p w:rsidR="005D500B" w:rsidRPr="00C0626B" w:rsidRDefault="00E17A24" w:rsidP="00E17A24">
      <w:r>
        <w:t xml:space="preserve">(5) </w:t>
      </w:r>
      <w:r w:rsidR="005D500B" w:rsidRPr="00C0626B">
        <w:t>Risklerin ölçülmesi şu süreçlerden oluşur:</w:t>
      </w:r>
    </w:p>
    <w:p w:rsidR="005D500B" w:rsidRPr="00C0626B" w:rsidRDefault="00E17A24" w:rsidP="00C0626B">
      <w:pPr>
        <w:tabs>
          <w:tab w:val="left" w:pos="993"/>
          <w:tab w:val="left" w:pos="1134"/>
        </w:tabs>
        <w:rPr>
          <w:color w:val="000000"/>
        </w:rPr>
      </w:pPr>
      <w:r>
        <w:t>1</w:t>
      </w:r>
      <w:r w:rsidR="005D500B" w:rsidRPr="00C0626B">
        <w:t>)</w:t>
      </w:r>
      <w:r w:rsidR="005D500B" w:rsidRPr="00C0626B">
        <w:tab/>
        <w:t>Her risk</w:t>
      </w:r>
      <w:r w:rsidR="005D500B" w:rsidRPr="00C0626B">
        <w:rPr>
          <w:bCs/>
        </w:rPr>
        <w:t xml:space="preserve"> için </w:t>
      </w:r>
      <w:r w:rsidR="004A75CA" w:rsidRPr="00C0626B">
        <w:rPr>
          <w:bCs/>
        </w:rPr>
        <w:t xml:space="preserve">gerçekleşme olasılığının </w:t>
      </w:r>
      <w:r w:rsidR="004A75CA">
        <w:rPr>
          <w:bCs/>
        </w:rPr>
        <w:t xml:space="preserve">ve </w:t>
      </w:r>
      <w:r w:rsidR="005D500B" w:rsidRPr="00C0626B">
        <w:rPr>
          <w:bCs/>
        </w:rPr>
        <w:t>etki</w:t>
      </w:r>
      <w:r w:rsidR="004A75CA">
        <w:rPr>
          <w:bCs/>
        </w:rPr>
        <w:t>sinin</w:t>
      </w:r>
      <w:r w:rsidR="005D500B" w:rsidRPr="00C0626B">
        <w:rPr>
          <w:bCs/>
        </w:rPr>
        <w:t xml:space="preserve"> tespit edilmesi</w:t>
      </w:r>
    </w:p>
    <w:p w:rsidR="005D500B" w:rsidRPr="00D87685" w:rsidRDefault="00D87685" w:rsidP="00D87685">
      <w:r>
        <w:t xml:space="preserve">a) </w:t>
      </w:r>
      <w:r w:rsidR="005D500B" w:rsidRPr="00D87685">
        <w:t xml:space="preserve">Tespit edilen risklerin </w:t>
      </w:r>
      <w:r w:rsidR="005D500B" w:rsidRPr="00D87685">
        <w:rPr>
          <w:bCs/>
        </w:rPr>
        <w:t xml:space="preserve">olasılık </w:t>
      </w:r>
      <w:r w:rsidR="005D500B" w:rsidRPr="00D87685">
        <w:t xml:space="preserve">ve </w:t>
      </w:r>
      <w:r w:rsidR="005D500B" w:rsidRPr="00D87685">
        <w:rPr>
          <w:bCs/>
        </w:rPr>
        <w:t xml:space="preserve">etkileri </w:t>
      </w:r>
      <w:r w:rsidR="005D500B" w:rsidRPr="00D87685">
        <w:t>ölçülür.</w:t>
      </w:r>
    </w:p>
    <w:p w:rsidR="005D500B" w:rsidRPr="00D87685" w:rsidRDefault="00D87685" w:rsidP="00D87685">
      <w:r>
        <w:rPr>
          <w:bCs/>
        </w:rPr>
        <w:t xml:space="preserve">b) </w:t>
      </w:r>
      <w:r w:rsidR="005D500B" w:rsidRPr="00D87685">
        <w:rPr>
          <w:bCs/>
        </w:rPr>
        <w:t xml:space="preserve">Olasılık, </w:t>
      </w:r>
      <w:r w:rsidR="005D500B" w:rsidRPr="00D87685">
        <w:t>bir olayın belirli bir zaman diliminde gerçekleşmesi durumunu ifade eder.</w:t>
      </w:r>
    </w:p>
    <w:p w:rsidR="005D500B" w:rsidRPr="00D87685" w:rsidRDefault="00D87685" w:rsidP="00D87685">
      <w:r>
        <w:rPr>
          <w:bCs/>
        </w:rPr>
        <w:t xml:space="preserve">c) </w:t>
      </w:r>
      <w:r w:rsidR="005D500B" w:rsidRPr="00D87685">
        <w:rPr>
          <w:bCs/>
        </w:rPr>
        <w:t xml:space="preserve">Etki </w:t>
      </w:r>
      <w:r w:rsidR="005D500B" w:rsidRPr="00D87685">
        <w:t>ise bu olayın meydana gelmesi halinde, idarenin hedef ve faaliyetleri üzerinde yaratacağı sonucu ifade eder.</w:t>
      </w:r>
    </w:p>
    <w:p w:rsidR="005D500B" w:rsidRPr="00D87685" w:rsidRDefault="00D87685" w:rsidP="00D87685">
      <w:pPr>
        <w:rPr>
          <w:bCs/>
        </w:rPr>
      </w:pPr>
      <w:r>
        <w:t xml:space="preserve">ç) </w:t>
      </w:r>
      <w:r w:rsidR="005D500B" w:rsidRPr="00D87685">
        <w:t>Risklerin olasılık ve etkileri rakamla gösterilir.</w:t>
      </w:r>
    </w:p>
    <w:p w:rsidR="005D500B" w:rsidRPr="00D87685" w:rsidRDefault="00D87685" w:rsidP="00D87685">
      <w:pPr>
        <w:rPr>
          <w:bCs/>
        </w:rPr>
      </w:pPr>
      <w:r>
        <w:rPr>
          <w:bCs/>
        </w:rPr>
        <w:t xml:space="preserve">d) </w:t>
      </w:r>
      <w:r w:rsidR="005D500B" w:rsidRPr="00D87685">
        <w:rPr>
          <w:bCs/>
        </w:rPr>
        <w:t>Olasılık için 1 rakamı, bir riskin gerçekleşme olasılığının hemen hemen olmadığı; 10 rakamı riskin gerçekleşmesinin neredeyse kesin olduğu anlamına gelir.</w:t>
      </w:r>
    </w:p>
    <w:p w:rsidR="005D500B" w:rsidRPr="00D87685" w:rsidRDefault="00D87685" w:rsidP="00D87685">
      <w:pPr>
        <w:rPr>
          <w:bCs/>
        </w:rPr>
      </w:pPr>
      <w:r>
        <w:rPr>
          <w:bCs/>
        </w:rPr>
        <w:t xml:space="preserve">e) </w:t>
      </w:r>
      <w:r w:rsidR="005D500B" w:rsidRPr="00D87685">
        <w:rPr>
          <w:bCs/>
        </w:rPr>
        <w:t>Etki açısından ise 1 rakamı</w:t>
      </w:r>
      <w:r w:rsidR="00534A83" w:rsidRPr="00D87685">
        <w:rPr>
          <w:bCs/>
        </w:rPr>
        <w:t>,</w:t>
      </w:r>
      <w:r w:rsidR="005D500B" w:rsidRPr="00D87685">
        <w:rPr>
          <w:bCs/>
        </w:rPr>
        <w:t xml:space="preserve"> riskin gerçekleşmesinin doğuracağı sonucun çok az önemi olduğu; 10 rakamı bu sonucun çok önemli olduğu anlamına gelir. Risklerin olasılık ve etki açısından 1 ila 10 arasında hang</w:t>
      </w:r>
      <w:r w:rsidR="0025223A">
        <w:rPr>
          <w:bCs/>
        </w:rPr>
        <w:t>i değeri aldığı belirlenir (Ek-1</w:t>
      </w:r>
      <w:r w:rsidR="005D500B" w:rsidRPr="00D87685">
        <w:rPr>
          <w:bCs/>
        </w:rPr>
        <w:t>).</w:t>
      </w:r>
    </w:p>
    <w:p w:rsidR="005D500B" w:rsidRPr="00D87685" w:rsidRDefault="00D87685" w:rsidP="00D87685">
      <w:pPr>
        <w:rPr>
          <w:bCs/>
        </w:rPr>
      </w:pPr>
      <w:r>
        <w:rPr>
          <w:bCs/>
        </w:rPr>
        <w:t xml:space="preserve">f) </w:t>
      </w:r>
      <w:r w:rsidR="005D500B" w:rsidRPr="00D87685">
        <w:rPr>
          <w:bCs/>
        </w:rPr>
        <w:t>Riskler değerlendirilirken üçlü bir kategori kullanılır. Hangi</w:t>
      </w:r>
      <w:r w:rsidR="005D500B" w:rsidRPr="00D87685">
        <w:t xml:space="preserve"> puanlar arasındaki risklerin düşük, hangilerinin orta, hangilerinin de yüksek</w:t>
      </w:r>
      <w:r w:rsidR="00222476" w:rsidRPr="00D87685">
        <w:t xml:space="preserve"> düzeyde</w:t>
      </w:r>
      <w:r w:rsidR="005D500B" w:rsidRPr="00D87685">
        <w:t xml:space="preserve"> olduğunun gösterildiği Risk Haritası </w:t>
      </w:r>
      <w:r w:rsidR="005D500B" w:rsidRPr="00C0626B">
        <w:t>Tablosu Ek-1’de yer almaktadır.</w:t>
      </w:r>
    </w:p>
    <w:p w:rsidR="005D500B" w:rsidRPr="00C0626B" w:rsidRDefault="00E17A24" w:rsidP="00C0626B">
      <w:r>
        <w:rPr>
          <w:color w:val="000000"/>
        </w:rPr>
        <w:t>2</w:t>
      </w:r>
      <w:r w:rsidR="005D500B" w:rsidRPr="00C0626B">
        <w:t>) Risk iştahının tespit edilmesi</w:t>
      </w:r>
    </w:p>
    <w:p w:rsidR="005D500B" w:rsidRPr="00C0626B" w:rsidRDefault="005D500B" w:rsidP="00C0626B">
      <w:pPr>
        <w:rPr>
          <w:color w:val="000000"/>
        </w:rPr>
      </w:pPr>
      <w:r w:rsidRPr="00C0626B">
        <w:rPr>
          <w:color w:val="000000"/>
        </w:rPr>
        <w:t>Risk iştahı; idarenin amaç ve hedefleri doğrultusunda kabul etmeye (tolere etmeye/maruz kalmaya/önlem almamaya) hazır olduğu en yüksek risk düzeyidir. Risk iştahı kavramı, bu düzeyin üzerindeki risklerin kabul edilemeyeceğini ve önlem alınması gerektiğini ifade eder. Bu aşa</w:t>
      </w:r>
      <w:r w:rsidR="001B4631">
        <w:rPr>
          <w:color w:val="000000"/>
        </w:rPr>
        <w:t>mada risk iştahı, birim</w:t>
      </w:r>
      <w:r w:rsidRPr="00C0626B">
        <w:rPr>
          <w:color w:val="000000"/>
        </w:rPr>
        <w:t xml:space="preserve"> tarafından tespit edilen her bir risk için varsayımsal olarak belirlenir.</w:t>
      </w:r>
    </w:p>
    <w:p w:rsidR="005D500B" w:rsidRPr="00C0626B" w:rsidRDefault="00E17A24" w:rsidP="00C0626B">
      <w:pPr>
        <w:rPr>
          <w:color w:val="000000"/>
        </w:rPr>
      </w:pPr>
      <w:r>
        <w:rPr>
          <w:color w:val="000000"/>
        </w:rPr>
        <w:lastRenderedPageBreak/>
        <w:t>3</w:t>
      </w:r>
      <w:r w:rsidR="005D500B" w:rsidRPr="00C0626B">
        <w:rPr>
          <w:color w:val="000000"/>
        </w:rPr>
        <w:t>) Risklerin, doğal risk ve kalıntı risk esas alınarak değerlendirilmesi</w:t>
      </w:r>
    </w:p>
    <w:p w:rsidR="005D500B" w:rsidRPr="00C0626B" w:rsidRDefault="005D500B" w:rsidP="00C0626B">
      <w:r w:rsidRPr="00C0626B">
        <w:rPr>
          <w:bCs/>
        </w:rPr>
        <w:t>Doğal risk;</w:t>
      </w:r>
      <w:r w:rsidRPr="00C0626B">
        <w:t xml:space="preserve"> </w:t>
      </w:r>
      <w:r w:rsidRPr="00C0626B">
        <w:rPr>
          <w:color w:val="000000"/>
        </w:rPr>
        <w:t>idarenin</w:t>
      </w:r>
      <w:r w:rsidRPr="00C0626B">
        <w:t xml:space="preserve"> amaç ve hedeflerine</w:t>
      </w:r>
      <w:r w:rsidR="00DB10FA">
        <w:t>, faaliyetlerine ve süreçlerine</w:t>
      </w:r>
      <w:r w:rsidRPr="00C0626B">
        <w:t xml:space="preserve"> ilişkin olarak tespit edilen risklerin, herhangi bir cevap verilmeden önceki seviyesini ifade eder. </w:t>
      </w:r>
    </w:p>
    <w:p w:rsidR="005D500B" w:rsidRPr="00C0626B" w:rsidRDefault="005D500B" w:rsidP="00C0626B">
      <w:r w:rsidRPr="00C0626B">
        <w:rPr>
          <w:bCs/>
        </w:rPr>
        <w:t>Kalıntı risk;</w:t>
      </w:r>
      <w:r w:rsidRPr="00C0626B">
        <w:rPr>
          <w:b/>
          <w:bCs/>
        </w:rPr>
        <w:t xml:space="preserve"> </w:t>
      </w:r>
      <w:r w:rsidRPr="00C0626B">
        <w:t xml:space="preserve">yönetimin riskin olma olasılığını ve etkisini azaltmak için aldığı önlemlerden sonra arta kalan riskleri ifade eder. Yönetim, riski yönetmek adına verdiği cevaplar sonrasında arta kalan riskin seviyesini </w:t>
      </w:r>
      <w:r w:rsidR="00DB10FA">
        <w:t>tespit etmelidir. Kalıntı risk</w:t>
      </w:r>
      <w:r w:rsidRPr="00C0626B">
        <w:t xml:space="preserve"> seviyesi</w:t>
      </w:r>
      <w:r w:rsidR="006B7E55">
        <w:t>nin,</w:t>
      </w:r>
      <w:r w:rsidRPr="00C0626B">
        <w:t xml:space="preserve"> kabul edilebilir </w:t>
      </w:r>
      <w:r w:rsidR="006B7E55">
        <w:t>risk seviyesinden yüksek çıktığı durumlarda;</w:t>
      </w:r>
      <w:r w:rsidRPr="00C0626B">
        <w:t xml:space="preserve"> riske verilen cevap yöntemlerinin etkinliğinin</w:t>
      </w:r>
      <w:r w:rsidR="006B7E55">
        <w:t xml:space="preserve"> ve yeterliliğinin sorgulanması, </w:t>
      </w:r>
      <w:r w:rsidRPr="00C0626B">
        <w:t>risklere verilecek cevapların tekrar gözden geçirilmesi gerekir.</w:t>
      </w:r>
    </w:p>
    <w:p w:rsidR="005D500B" w:rsidRPr="00C0626B" w:rsidRDefault="005D500B" w:rsidP="00C0626B">
      <w:pPr>
        <w:rPr>
          <w:color w:val="000000"/>
        </w:rPr>
      </w:pPr>
      <w:r w:rsidRPr="00C0626B">
        <w:rPr>
          <w:color w:val="000000"/>
        </w:rPr>
        <w:t>(</w:t>
      </w:r>
      <w:r w:rsidR="00E17A24">
        <w:rPr>
          <w:color w:val="000000"/>
        </w:rPr>
        <w:t>6</w:t>
      </w:r>
      <w:r w:rsidRPr="00C0626B">
        <w:rPr>
          <w:color w:val="000000"/>
        </w:rPr>
        <w:t>) Risklerin önceliklendirilmesi</w:t>
      </w:r>
    </w:p>
    <w:p w:rsidR="005D500B" w:rsidRDefault="005D500B" w:rsidP="00C0626B">
      <w:pPr>
        <w:rPr>
          <w:color w:val="000000"/>
        </w:rPr>
      </w:pPr>
      <w:r w:rsidRPr="00C0626B">
        <w:t>(a) Önceliklendirme, risklerin ölçme sonucunda aldıkları puanlar doğrultusunda</w:t>
      </w:r>
      <w:r w:rsidRPr="00C0626B">
        <w:rPr>
          <w:color w:val="000000"/>
        </w:rPr>
        <w:t xml:space="preserve"> önem derecesine göre sıralanmasıdır. Ancak, amaç ve hedefleri doğrudan etkileyebilecek riskleri (kilit riskler)  birim yöneticisi, puanı düşük olmakla birlikte etkileri açısından öncelikli riskler arasına alabilir. </w:t>
      </w:r>
    </w:p>
    <w:p w:rsidR="005D500B" w:rsidRPr="00C0626B" w:rsidRDefault="005D500B" w:rsidP="00C0626B">
      <w:pPr>
        <w:rPr>
          <w:color w:val="000000"/>
        </w:rPr>
      </w:pPr>
      <w:r w:rsidRPr="00C0626B">
        <w:rPr>
          <w:color w:val="000000"/>
        </w:rPr>
        <w:t xml:space="preserve">(b) Risklerin önem sırasına göre önceliklendirilmesi kaynak tahsisinde etkinliği sağlar. </w:t>
      </w:r>
    </w:p>
    <w:p w:rsidR="005D500B" w:rsidRDefault="005D500B" w:rsidP="00C0626B">
      <w:pPr>
        <w:tabs>
          <w:tab w:val="left" w:pos="567"/>
          <w:tab w:val="left" w:pos="1418"/>
        </w:tabs>
        <w:rPr>
          <w:color w:val="000000"/>
        </w:rPr>
      </w:pPr>
      <w:r w:rsidRPr="00C0626B">
        <w:rPr>
          <w:color w:val="000000"/>
        </w:rPr>
        <w:t>(c) Riskler öncelik sırasına göre belirlendikten sonra risklere verilecek cevaplara karar verilir.</w:t>
      </w:r>
    </w:p>
    <w:p w:rsidR="008F785E" w:rsidRPr="00C0626B" w:rsidRDefault="008F785E" w:rsidP="008F785E">
      <w:pPr>
        <w:tabs>
          <w:tab w:val="left" w:pos="567"/>
        </w:tabs>
        <w:rPr>
          <w:color w:val="000000"/>
        </w:rPr>
      </w:pPr>
      <w:r>
        <w:rPr>
          <w:color w:val="000000"/>
        </w:rPr>
        <w:t>(</w:t>
      </w:r>
      <w:r w:rsidR="00E17A24">
        <w:rPr>
          <w:color w:val="000000"/>
        </w:rPr>
        <w:t>7</w:t>
      </w:r>
      <w:r>
        <w:rPr>
          <w:color w:val="000000"/>
        </w:rPr>
        <w:t xml:space="preserve">) Risklerin tespit edilmesinde ve ölçülmesinde “Risk </w:t>
      </w:r>
      <w:r w:rsidR="0005058E">
        <w:rPr>
          <w:color w:val="000000"/>
        </w:rPr>
        <w:t xml:space="preserve">Tespit ve </w:t>
      </w:r>
      <w:r>
        <w:rPr>
          <w:color w:val="000000"/>
        </w:rPr>
        <w:t xml:space="preserve">Oylama Formu” </w:t>
      </w:r>
      <w:r w:rsidRPr="008F1987">
        <w:rPr>
          <w:color w:val="000000"/>
        </w:rPr>
        <w:t>(Ek-4)</w:t>
      </w:r>
      <w:r>
        <w:rPr>
          <w:color w:val="000000"/>
        </w:rPr>
        <w:t xml:space="preserve"> kullanılır.</w:t>
      </w:r>
    </w:p>
    <w:p w:rsidR="00DB10FA" w:rsidRPr="0025223A" w:rsidRDefault="00E17A24" w:rsidP="0025223A">
      <w:r w:rsidRPr="0025223A">
        <w:t>(8</w:t>
      </w:r>
      <w:r w:rsidR="005D500B" w:rsidRPr="0025223A">
        <w:t>) Risklerin kaydedilmesi; verilen kararlar için kanıt oluşturulmasına, risklerin izlenmesine ve kişilerin risk yönetimi içindeki sorumluluklarını görmelerine yardımcı olur.</w:t>
      </w:r>
      <w:r w:rsidR="008F785E" w:rsidRPr="0025223A">
        <w:t xml:space="preserve"> Risklerin kaydedilmesinde “Risk Kayıt Fo</w:t>
      </w:r>
      <w:r w:rsidR="0025223A">
        <w:t>rmu”</w:t>
      </w:r>
      <w:r w:rsidR="0005058E">
        <w:t xml:space="preserve"> </w:t>
      </w:r>
      <w:r w:rsidR="0005058E" w:rsidRPr="008F1987">
        <w:rPr>
          <w:color w:val="000000"/>
        </w:rPr>
        <w:t>(Ek-</w:t>
      </w:r>
      <w:r w:rsidR="0005058E">
        <w:rPr>
          <w:color w:val="000000"/>
        </w:rPr>
        <w:t>5</w:t>
      </w:r>
      <w:r w:rsidR="0005058E" w:rsidRPr="008F1987">
        <w:rPr>
          <w:color w:val="000000"/>
        </w:rPr>
        <w:t>)</w:t>
      </w:r>
      <w:r w:rsidR="0025223A" w:rsidRPr="0025223A">
        <w:t>, r</w:t>
      </w:r>
      <w:r w:rsidR="00DB10FA" w:rsidRPr="0025223A">
        <w:t xml:space="preserve">isklerin yukarı kademelerdeki yöneticilere raporlanmasında </w:t>
      </w:r>
      <w:r w:rsidR="0025223A">
        <w:t>“</w:t>
      </w:r>
      <w:r w:rsidR="0025223A" w:rsidRPr="0025223A">
        <w:rPr>
          <w:bCs/>
        </w:rPr>
        <w:t>Konsolide Risk Raporu”</w:t>
      </w:r>
      <w:r w:rsidR="0005058E">
        <w:rPr>
          <w:bCs/>
        </w:rPr>
        <w:t xml:space="preserve"> </w:t>
      </w:r>
      <w:r w:rsidR="0005058E">
        <w:rPr>
          <w:color w:val="000000"/>
        </w:rPr>
        <w:t>(Ek-6</w:t>
      </w:r>
      <w:r w:rsidR="0005058E" w:rsidRPr="008F1987">
        <w:rPr>
          <w:color w:val="000000"/>
        </w:rPr>
        <w:t>)</w:t>
      </w:r>
      <w:r w:rsidR="00DB10FA" w:rsidRPr="0025223A">
        <w:rPr>
          <w:b/>
          <w:bCs/>
        </w:rPr>
        <w:t xml:space="preserve"> </w:t>
      </w:r>
      <w:r w:rsidR="0025223A" w:rsidRPr="0025223A">
        <w:t>kullanılır.</w:t>
      </w:r>
    </w:p>
    <w:p w:rsidR="005D500B" w:rsidRPr="00814DEC" w:rsidRDefault="005D500B" w:rsidP="00814DEC">
      <w:pPr>
        <w:pStyle w:val="Balk1"/>
      </w:pPr>
      <w:bookmarkStart w:id="81" w:name="_Toc85294191"/>
      <w:bookmarkStart w:id="82" w:name="_Toc85365441"/>
      <w:bookmarkStart w:id="83" w:name="_Toc85373517"/>
      <w:bookmarkStart w:id="84" w:name="_Toc87100295"/>
      <w:r w:rsidRPr="00814DEC">
        <w:t xml:space="preserve">Risklere </w:t>
      </w:r>
      <w:r w:rsidR="00BC703F" w:rsidRPr="00814DEC">
        <w:t>Cevap Verilmesi</w:t>
      </w:r>
      <w:bookmarkEnd w:id="81"/>
      <w:bookmarkEnd w:id="82"/>
      <w:bookmarkEnd w:id="83"/>
      <w:bookmarkEnd w:id="84"/>
    </w:p>
    <w:p w:rsidR="005D500B" w:rsidRPr="00C0626B" w:rsidRDefault="005D500B" w:rsidP="00C0626B">
      <w:pPr>
        <w:tabs>
          <w:tab w:val="left" w:pos="567"/>
          <w:tab w:val="left" w:pos="993"/>
        </w:tabs>
      </w:pPr>
      <w:r w:rsidRPr="00C0626B">
        <w:rPr>
          <w:b/>
        </w:rPr>
        <w:t>MADDE 16</w:t>
      </w:r>
      <w:r w:rsidRPr="00C0626B">
        <w:t xml:space="preserve"> </w:t>
      </w:r>
      <w:r w:rsidRPr="00C0626B">
        <w:rPr>
          <w:b/>
        </w:rPr>
        <w:t>–</w:t>
      </w:r>
      <w:r w:rsidRPr="00C0626B">
        <w:t xml:space="preserve"> (1) Risklere cevap verilmesi, idare tarafından tespit edilen ve risk iştahları çerçevesinde değerlendirilen risklere verilecek cevabın ne olacağının belirlenmesi ve bu bağlamda beklenen tehditlerin azaltılması ve/veya ortaya çıkacak fırsatların değerlendirilmesidir.</w:t>
      </w:r>
    </w:p>
    <w:p w:rsidR="005D500B" w:rsidRPr="00C0626B" w:rsidRDefault="005D500B" w:rsidP="00C0626B">
      <w:pPr>
        <w:rPr>
          <w:color w:val="000000"/>
        </w:rPr>
      </w:pPr>
      <w:r w:rsidRPr="00C0626B">
        <w:rPr>
          <w:color w:val="000000"/>
        </w:rPr>
        <w:t>(2) Risklere cevap verme yöntemini belirlerken fayda-maliyet dengesi gözetilir.</w:t>
      </w:r>
    </w:p>
    <w:p w:rsidR="005D500B" w:rsidRDefault="005D500B" w:rsidP="00C0626B">
      <w:pPr>
        <w:rPr>
          <w:color w:val="000000"/>
        </w:rPr>
      </w:pPr>
      <w:r w:rsidRPr="00C0626B">
        <w:rPr>
          <w:color w:val="000000"/>
        </w:rPr>
        <w:t>(3) Risklere cevap vermenin amacı, riskin olasılığını ve/veya etkisini azaltarak öngörülen hedefe en etkin bir şekilde ulaşmaktır.</w:t>
      </w:r>
    </w:p>
    <w:p w:rsidR="00FC48FC" w:rsidRPr="008F785E" w:rsidRDefault="008F785E" w:rsidP="00FC48FC">
      <w:pPr>
        <w:rPr>
          <w:color w:val="000000"/>
        </w:rPr>
      </w:pPr>
      <w:r w:rsidRPr="008F785E">
        <w:t>(4</w:t>
      </w:r>
      <w:r w:rsidR="00FC48FC" w:rsidRPr="008F785E">
        <w:t xml:space="preserve">) Risklere karşı </w:t>
      </w:r>
      <w:r w:rsidR="008F1987" w:rsidRPr="008F785E">
        <w:t>verilecek</w:t>
      </w:r>
      <w:r w:rsidR="00FC48FC" w:rsidRPr="008F785E">
        <w:t xml:space="preserve"> cevaplar “Risk Kayıt Formu”</w:t>
      </w:r>
      <w:r w:rsidR="008F1987" w:rsidRPr="008F785E">
        <w:t xml:space="preserve">na (EK-5) </w:t>
      </w:r>
      <w:r w:rsidR="00FC48FC" w:rsidRPr="008F785E">
        <w:t>kaydedilir.</w:t>
      </w:r>
    </w:p>
    <w:p w:rsidR="005D500B" w:rsidRPr="00C0626B" w:rsidRDefault="008F785E" w:rsidP="00C0626B">
      <w:pPr>
        <w:tabs>
          <w:tab w:val="left" w:pos="993"/>
          <w:tab w:val="left" w:pos="1418"/>
        </w:tabs>
        <w:rPr>
          <w:color w:val="000000"/>
        </w:rPr>
      </w:pPr>
      <w:r>
        <w:rPr>
          <w:color w:val="000000"/>
        </w:rPr>
        <w:t>(5</w:t>
      </w:r>
      <w:r w:rsidR="005D500B" w:rsidRPr="00C0626B">
        <w:rPr>
          <w:color w:val="000000"/>
        </w:rPr>
        <w:t>)  Risklere cevap verme yöntemleri:</w:t>
      </w:r>
    </w:p>
    <w:p w:rsidR="005D500B" w:rsidRPr="00C0626B" w:rsidRDefault="005D500B" w:rsidP="00C0626B">
      <w:pPr>
        <w:rPr>
          <w:color w:val="000000"/>
        </w:rPr>
      </w:pPr>
      <w:r w:rsidRPr="00C0626B">
        <w:rPr>
          <w:bCs/>
          <w:color w:val="000000"/>
        </w:rPr>
        <w:t>a) Kabul Etmek:</w:t>
      </w:r>
      <w:r w:rsidRPr="00C0626B">
        <w:rPr>
          <w:b/>
          <w:bCs/>
          <w:color w:val="000000"/>
        </w:rPr>
        <w:t xml:space="preserve"> </w:t>
      </w:r>
      <w:r w:rsidR="00C0626B" w:rsidRPr="00C0626B">
        <w:rPr>
          <w:bCs/>
          <w:color w:val="000000"/>
        </w:rPr>
        <w:t>İ</w:t>
      </w:r>
      <w:r w:rsidRPr="00C0626B">
        <w:rPr>
          <w:color w:val="000000"/>
        </w:rPr>
        <w:t xml:space="preserve">darenin/Birimin riski üstlenmeyi uygun gördükleri bir cevap yöntemidir. Bu durumda risk için herhangi bir faaliyet yürütülmez ve risk olduğu gibi kabullenilir. Aşağıdaki durumlarda riskler kabul edilebilir: </w:t>
      </w:r>
    </w:p>
    <w:p w:rsidR="005D500B" w:rsidRPr="007E58A8" w:rsidRDefault="007E58A8" w:rsidP="007E58A8">
      <w:r>
        <w:t xml:space="preserve">1) </w:t>
      </w:r>
      <w:r w:rsidRPr="007E58A8">
        <w:t>Doğal risk, risk iştahı içinde ise</w:t>
      </w:r>
      <w:r>
        <w:t>,</w:t>
      </w:r>
    </w:p>
    <w:p w:rsidR="007E58A8" w:rsidRDefault="007E58A8" w:rsidP="007E58A8">
      <w:r>
        <w:t xml:space="preserve">2) </w:t>
      </w:r>
      <w:r w:rsidR="005D500B" w:rsidRPr="00C0626B">
        <w:t>Alınacak önlemlerden (kontrol etmek, devretmek veya kaçınmak) sağlanacak faydanın, alınacak önlemlerin maliyetinden daha düşük o</w:t>
      </w:r>
      <w:r w:rsidR="00FC48FC">
        <w:t>lduğunun anlaşılması durumunda</w:t>
      </w:r>
      <w:r>
        <w:t>,</w:t>
      </w:r>
    </w:p>
    <w:p w:rsidR="005D500B" w:rsidRPr="00C0626B" w:rsidRDefault="007E58A8" w:rsidP="007E58A8">
      <w:r>
        <w:t xml:space="preserve">3) </w:t>
      </w:r>
      <w:r w:rsidR="005D500B" w:rsidRPr="00C0626B">
        <w:t xml:space="preserve">Bazı riskler yönetimin kontrolü dışındadır, faaliyet sonlandırılmadıkça risk ortadan kalkmaz. Bu nedenle faaliyeti sonlandırmak her zaman mümkün değildir veya istenmez. Bu durumlarda da risk kabul edilir. </w:t>
      </w:r>
    </w:p>
    <w:p w:rsidR="005D500B" w:rsidRPr="00C0626B" w:rsidRDefault="005D500B" w:rsidP="00C0626B">
      <w:pPr>
        <w:tabs>
          <w:tab w:val="left" w:pos="993"/>
          <w:tab w:val="left" w:pos="1134"/>
        </w:tabs>
        <w:rPr>
          <w:color w:val="000000"/>
        </w:rPr>
      </w:pPr>
      <w:r w:rsidRPr="00C0626B">
        <w:rPr>
          <w:bCs/>
          <w:color w:val="000000"/>
        </w:rPr>
        <w:lastRenderedPageBreak/>
        <w:t xml:space="preserve">b) </w:t>
      </w:r>
      <w:r w:rsidRPr="00C0626B">
        <w:rPr>
          <w:bCs/>
          <w:color w:val="000000"/>
        </w:rPr>
        <w:tab/>
        <w:t>Kontrol Etmek:</w:t>
      </w:r>
      <w:r w:rsidRPr="00C0626B">
        <w:rPr>
          <w:b/>
          <w:bCs/>
          <w:color w:val="000000"/>
        </w:rPr>
        <w:t xml:space="preserve"> </w:t>
      </w:r>
      <w:r w:rsidRPr="00C0626B">
        <w:rPr>
          <w:color w:val="000000"/>
        </w:rPr>
        <w:t>Risklerin kabul edilebilir bir seviyede tutulması için kontrol faaliyetleri aracılığıyla riske cevap verme yöntemidir. Bu yöntem aşağıda yer alan kontrol yöntemleri vasıtasıyla uygulanır.</w:t>
      </w:r>
    </w:p>
    <w:p w:rsidR="005D500B" w:rsidRPr="00C0626B" w:rsidRDefault="005D500B" w:rsidP="00C0626B">
      <w:pPr>
        <w:tabs>
          <w:tab w:val="left" w:pos="851"/>
          <w:tab w:val="left" w:pos="1134"/>
        </w:tabs>
        <w:rPr>
          <w:color w:val="000000"/>
        </w:rPr>
      </w:pPr>
      <w:r w:rsidRPr="00C0626B">
        <w:rPr>
          <w:color w:val="000000"/>
        </w:rPr>
        <w:t>1) Yönlendirici Kontroller: Bilgilendirme</w:t>
      </w:r>
      <w:r w:rsidRPr="00C0626B">
        <w:t>, koruma, davranış şekli belirleme gibi dolaylı faaliyetlerle riskleri kontrol etme yöntemidir. (Örnek: Rehberler, resmi görüşler, el kitapları, broşürler, afişler gibi uygulamaya yönelik düzenlemeler)</w:t>
      </w:r>
    </w:p>
    <w:p w:rsidR="005D500B" w:rsidRPr="00C0626B" w:rsidRDefault="005D500B" w:rsidP="00C0626B">
      <w:pPr>
        <w:tabs>
          <w:tab w:val="left" w:pos="851"/>
          <w:tab w:val="left" w:pos="1134"/>
        </w:tabs>
        <w:rPr>
          <w:color w:val="000000"/>
        </w:rPr>
      </w:pPr>
      <w:r w:rsidRPr="00C0626B">
        <w:rPr>
          <w:color w:val="000000"/>
        </w:rPr>
        <w:t>2) Önleyici Kontroller: Risklerin</w:t>
      </w:r>
      <w:r w:rsidRPr="00C0626B">
        <w:t xml:space="preserve"> gerçekleşme olasılığını azaltıp</w:t>
      </w:r>
      <w:r w:rsidR="007E58A8">
        <w:t>,</w:t>
      </w:r>
      <w:r w:rsidRPr="00C0626B">
        <w:t xml:space="preserve"> idare tarafından kabul edilebilir seviyede tutmak için yapılması gereken kontrollerdir. (Örnek: şifreler, kimlik kartları, koruma görevlileri gibi erişim kontrolleri belirlenmesi, ön mali kontrol)</w:t>
      </w:r>
    </w:p>
    <w:p w:rsidR="005D500B" w:rsidRPr="00C0626B" w:rsidRDefault="005D500B" w:rsidP="00C0626B">
      <w:pPr>
        <w:tabs>
          <w:tab w:val="left" w:pos="851"/>
          <w:tab w:val="left" w:pos="1134"/>
        </w:tabs>
        <w:rPr>
          <w:color w:val="000000"/>
        </w:rPr>
      </w:pPr>
      <w:r w:rsidRPr="00C0626B">
        <w:rPr>
          <w:color w:val="000000"/>
        </w:rPr>
        <w:t>3) Tespit Edici Kontroller: Riskler</w:t>
      </w:r>
      <w:r w:rsidRPr="00C0626B">
        <w:t xml:space="preserve"> gerçekleştikten sonra meydana gelen zarar ve hasarın ne olduğunun ve sebeplerinin tespiti amacıyla yapılan kontrollerdir. (Örnek: dönemsel sayımlar, fiziksel envanterler, harcama sonrası kontroller)</w:t>
      </w:r>
    </w:p>
    <w:p w:rsidR="005D500B" w:rsidRPr="00C0626B" w:rsidRDefault="005D500B" w:rsidP="00C0626B">
      <w:pPr>
        <w:tabs>
          <w:tab w:val="left" w:pos="851"/>
          <w:tab w:val="left" w:pos="1134"/>
        </w:tabs>
        <w:rPr>
          <w:color w:val="000000"/>
        </w:rPr>
      </w:pPr>
      <w:r w:rsidRPr="00C0626B">
        <w:rPr>
          <w:color w:val="000000"/>
        </w:rPr>
        <w:t xml:space="preserve">4) Düzeltici Kontroller: </w:t>
      </w:r>
      <w:r w:rsidRPr="00C0626B">
        <w:t xml:space="preserve">Risklerin gerçekleştiği durumlarda, istenmeyen sonuçların etkisinin giderilmesine yönelik kontrollerdir. </w:t>
      </w:r>
      <w:r w:rsidRPr="00C0626B">
        <w:rPr>
          <w:color w:val="000000"/>
        </w:rPr>
        <w:t xml:space="preserve"> (Örnek:</w:t>
      </w:r>
      <w:r w:rsidRPr="00C0626B">
        <w:t xml:space="preserve"> </w:t>
      </w:r>
      <w:r w:rsidRPr="00C0626B">
        <w:rPr>
          <w:color w:val="000000"/>
        </w:rPr>
        <w:t>garanti süresinin öngörülmesi)</w:t>
      </w:r>
    </w:p>
    <w:p w:rsidR="005D500B" w:rsidRPr="00C0626B" w:rsidRDefault="005D500B" w:rsidP="00C0626B">
      <w:r w:rsidRPr="00C0626B">
        <w:rPr>
          <w:bCs/>
        </w:rPr>
        <w:t>c) Devretmek:</w:t>
      </w:r>
      <w:r w:rsidRPr="00C0626B">
        <w:rPr>
          <w:b/>
          <w:bCs/>
        </w:rPr>
        <w:t xml:space="preserve"> </w:t>
      </w:r>
      <w:r w:rsidRPr="00C0626B">
        <w:rPr>
          <w:color w:val="000000"/>
        </w:rPr>
        <w:t>İdarenin</w:t>
      </w:r>
      <w:r w:rsidRPr="00C0626B">
        <w:t xml:space="preserve"> doğrudan asli görev alanına girmeyen veya fayda-maliyet açısından </w:t>
      </w:r>
      <w:r w:rsidRPr="00C0626B">
        <w:rPr>
          <w:color w:val="000000"/>
        </w:rPr>
        <w:t xml:space="preserve">idare </w:t>
      </w:r>
      <w:r w:rsidRPr="00C0626B">
        <w:t xml:space="preserve">tarafından yapılması uygun görülmeyen ve bu anlamda riskleri yüksek olduğu değerlendirilen faaliyetlerin, uzmanlığı/donanımı/kaynağı olan başka bir kişi/kuruluşa devredilmesi şeklinde riske cevap verilmesidir. Ancak, risk devredilse bile, sorumluluğu devredilmemektedir. Çünkü risk gerçekleştiği takdirde bundan zarar görecek olan </w:t>
      </w:r>
      <w:r w:rsidRPr="00C0626B">
        <w:rPr>
          <w:color w:val="000000"/>
        </w:rPr>
        <w:t>idarenin</w:t>
      </w:r>
      <w:r w:rsidRPr="00C0626B">
        <w:t xml:space="preserve"> kendisidir. Bu bağlamda</w:t>
      </w:r>
      <w:r w:rsidR="007E58A8">
        <w:t>;</w:t>
      </w:r>
      <w:r w:rsidRPr="00C0626B">
        <w:t xml:space="preserve"> riskin devredilmesi</w:t>
      </w:r>
      <w:r w:rsidR="007E58A8">
        <w:t>,</w:t>
      </w:r>
      <w:r w:rsidRPr="00C0626B">
        <w:t xml:space="preserve"> riskin paylaşılması şeklinde de değerlendirilmelidir. </w:t>
      </w:r>
    </w:p>
    <w:p w:rsidR="005D500B" w:rsidRPr="00C0626B" w:rsidRDefault="00D87685" w:rsidP="00C0626B">
      <w:pPr>
        <w:tabs>
          <w:tab w:val="left" w:pos="709"/>
          <w:tab w:val="left" w:pos="993"/>
          <w:tab w:val="left" w:pos="1276"/>
        </w:tabs>
        <w:rPr>
          <w:color w:val="000000"/>
        </w:rPr>
      </w:pPr>
      <w:r>
        <w:rPr>
          <w:bCs/>
        </w:rPr>
        <w:t>ç</w:t>
      </w:r>
      <w:r w:rsidR="005D500B" w:rsidRPr="00C0626B">
        <w:rPr>
          <w:bCs/>
        </w:rPr>
        <w:t>) Kaçınmak:</w:t>
      </w:r>
      <w:r w:rsidR="005D500B" w:rsidRPr="00C0626B">
        <w:rPr>
          <w:b/>
          <w:bCs/>
        </w:rPr>
        <w:t xml:space="preserve"> </w:t>
      </w:r>
      <w:r w:rsidR="005D500B" w:rsidRPr="00C0626B">
        <w:t>Risk yönetilemeyecek kadar büyükse ve/veya faaliyet hayati öneme sahip değilse, faaliyete son vermek mümkündür. Faaliyetlerin sonlandırılması mümkün olmayan durumlarda alternatif faaliyetlerle hizmetin gerçekleştirilmesi veya faaliyetin uygun bir döneme ertelenmesi düşünülmelidir.</w:t>
      </w:r>
    </w:p>
    <w:p w:rsidR="005D500B" w:rsidRPr="00814DEC" w:rsidRDefault="005D500B" w:rsidP="00814DEC">
      <w:pPr>
        <w:pStyle w:val="Balk1"/>
      </w:pPr>
      <w:bookmarkStart w:id="85" w:name="_Toc85294192"/>
      <w:bookmarkStart w:id="86" w:name="_Toc85365442"/>
      <w:bookmarkStart w:id="87" w:name="_Toc85373518"/>
      <w:bookmarkStart w:id="88" w:name="_Toc87100296"/>
      <w:r w:rsidRPr="00814DEC">
        <w:t xml:space="preserve">Risklerin </w:t>
      </w:r>
      <w:r w:rsidR="00BC703F" w:rsidRPr="00814DEC">
        <w:t xml:space="preserve">Gözden Geçirilmesi </w:t>
      </w:r>
      <w:r w:rsidR="00BC703F">
        <w:t>v</w:t>
      </w:r>
      <w:r w:rsidR="00BC703F" w:rsidRPr="00814DEC">
        <w:t>e Raporlanması</w:t>
      </w:r>
      <w:bookmarkEnd w:id="85"/>
      <w:bookmarkEnd w:id="86"/>
      <w:bookmarkEnd w:id="87"/>
      <w:bookmarkEnd w:id="88"/>
    </w:p>
    <w:p w:rsidR="005D500B" w:rsidRPr="00C0626B" w:rsidRDefault="005D500B" w:rsidP="00C0626B">
      <w:pPr>
        <w:tabs>
          <w:tab w:val="left" w:pos="567"/>
          <w:tab w:val="left" w:pos="851"/>
        </w:tabs>
        <w:rPr>
          <w:bCs/>
        </w:rPr>
      </w:pPr>
      <w:r w:rsidRPr="00C0626B">
        <w:rPr>
          <w:b/>
        </w:rPr>
        <w:t>MADDE 17</w:t>
      </w:r>
      <w:r w:rsidRPr="00C0626B">
        <w:t xml:space="preserve"> </w:t>
      </w:r>
      <w:r w:rsidRPr="00C0626B">
        <w:rPr>
          <w:b/>
        </w:rPr>
        <w:t>–</w:t>
      </w:r>
      <w:r w:rsidRPr="00C0626B">
        <w:t xml:space="preserve"> (1) Riskler zaman içerisinde çeşitli koşulların değişmesi veya alınan önlemler sonucu </w:t>
      </w:r>
      <w:r w:rsidR="007E58A8" w:rsidRPr="00C0626B">
        <w:t xml:space="preserve">olasılık </w:t>
      </w:r>
      <w:r w:rsidRPr="00C0626B">
        <w:t>ve</w:t>
      </w:r>
      <w:r w:rsidR="007E58A8">
        <w:t xml:space="preserve"> </w:t>
      </w:r>
      <w:r w:rsidR="007E58A8" w:rsidRPr="00C0626B">
        <w:t>etki</w:t>
      </w:r>
      <w:r w:rsidRPr="00C0626B">
        <w:t xml:space="preserve"> yönünden değişiklik gösterebilir. Ayrıca, koşulların değişmesi ile yeni risk alanlarının oluşması da muhtemeldir. </w:t>
      </w:r>
      <w:r w:rsidRPr="00C0626B">
        <w:rPr>
          <w:bCs/>
        </w:rPr>
        <w:t xml:space="preserve">Risklerin gözden geçirilmesi aşağıdaki şekilde yapılır: </w:t>
      </w:r>
    </w:p>
    <w:p w:rsidR="005D500B" w:rsidRPr="00C0626B" w:rsidRDefault="005D500B" w:rsidP="00C0626B">
      <w:pPr>
        <w:rPr>
          <w:color w:val="000000"/>
        </w:rPr>
      </w:pPr>
      <w:r w:rsidRPr="00C0626B">
        <w:t>a) Risklerin hala var olup olmadığı, yeni risklerin ortaya çıkıp çıkmadığı, risklerin gerçekleşme olasılıklarında veya etkilerinde bir değişiklik olup olmadığı</w:t>
      </w:r>
      <w:r w:rsidRPr="00C0626B">
        <w:rPr>
          <w:color w:val="000000"/>
        </w:rPr>
        <w:t xml:space="preserve"> </w:t>
      </w:r>
      <w:r w:rsidR="00552D33">
        <w:rPr>
          <w:color w:val="000000"/>
        </w:rPr>
        <w:t>gözden geçirilir.</w:t>
      </w:r>
    </w:p>
    <w:p w:rsidR="005D500B" w:rsidRPr="00C0626B" w:rsidRDefault="005D500B" w:rsidP="00C0626B">
      <w:pPr>
        <w:rPr>
          <w:color w:val="000000"/>
        </w:rPr>
      </w:pPr>
      <w:r w:rsidRPr="00C0626B">
        <w:t>b) Gözden</w:t>
      </w:r>
      <w:r w:rsidRPr="00C0626B">
        <w:rPr>
          <w:color w:val="000000"/>
        </w:rPr>
        <w:t xml:space="preserve"> geçirmede öncelik, risk puanı yüksek olana veya yönetim tarafından önceliklendirilmiş kilit risklere verilmelidir. Ancak</w:t>
      </w:r>
      <w:r w:rsidR="000127A6">
        <w:rPr>
          <w:color w:val="000000"/>
        </w:rPr>
        <w:t>;</w:t>
      </w:r>
      <w:r w:rsidRPr="00C0626B">
        <w:rPr>
          <w:color w:val="000000"/>
        </w:rPr>
        <w:t xml:space="preserve"> esas olan bütün risklerin gözden geçirilmesidir. </w:t>
      </w:r>
    </w:p>
    <w:p w:rsidR="005D500B" w:rsidRDefault="005D500B" w:rsidP="00C0626B">
      <w:pPr>
        <w:tabs>
          <w:tab w:val="left" w:pos="709"/>
          <w:tab w:val="left" w:pos="851"/>
          <w:tab w:val="left" w:pos="1134"/>
        </w:tabs>
      </w:pPr>
      <w:r w:rsidRPr="00C0626B">
        <w:t xml:space="preserve">c) Stratejik risklerin gözden geçirilmesinde; öncelikle varsa değişmiş olan politika belgeleri, kamuoyunun o dönem için beklentileri, iç denetim raporları, teftiş raporları, dış denetim raporları ve ilgili diğer rapor ve belgeler dikkate alınmalıdır. </w:t>
      </w:r>
    </w:p>
    <w:p w:rsidR="00BE217F" w:rsidRPr="001B4631" w:rsidRDefault="00BE217F" w:rsidP="009770FA">
      <w:pPr>
        <w:tabs>
          <w:tab w:val="left" w:pos="709"/>
          <w:tab w:val="left" w:pos="851"/>
          <w:tab w:val="left" w:pos="993"/>
          <w:tab w:val="left" w:pos="1134"/>
        </w:tabs>
        <w:rPr>
          <w:color w:val="000000"/>
        </w:rPr>
      </w:pPr>
      <w:r w:rsidRPr="001B4631">
        <w:t>ç)</w:t>
      </w:r>
      <w:r w:rsidRPr="001B4631">
        <w:tab/>
        <w:t>Gelişmeler</w:t>
      </w:r>
      <w:r w:rsidRPr="001B4631">
        <w:rPr>
          <w:color w:val="000000"/>
        </w:rPr>
        <w:t xml:space="preserve"> ışığında, risk profilinde bir değişiklik mey</w:t>
      </w:r>
      <w:r w:rsidR="001B4631">
        <w:rPr>
          <w:color w:val="000000"/>
        </w:rPr>
        <w:t>dana gelmişse, idarenin/birimin</w:t>
      </w:r>
      <w:r w:rsidRPr="001B4631">
        <w:rPr>
          <w:color w:val="000000"/>
        </w:rPr>
        <w:t xml:space="preserve"> risk kaydı gözden geçirilmelidir.</w:t>
      </w:r>
      <w:r w:rsidR="000A6DD0">
        <w:rPr>
          <w:color w:val="000000"/>
        </w:rPr>
        <w:t xml:space="preserve"> Değişiklik bilgisi bir üst seviyedeki risk koordinatörüne iletilmelidir.</w:t>
      </w:r>
      <w:r w:rsidRPr="001B4631">
        <w:rPr>
          <w:color w:val="000000"/>
        </w:rPr>
        <w:t xml:space="preserve"> </w:t>
      </w:r>
    </w:p>
    <w:p w:rsidR="000415F0" w:rsidRPr="00A20650" w:rsidRDefault="003D06EC" w:rsidP="00A20650">
      <w:r>
        <w:lastRenderedPageBreak/>
        <w:t>(3</w:t>
      </w:r>
      <w:r w:rsidR="0087130E" w:rsidRPr="001B4631">
        <w:t xml:space="preserve">) </w:t>
      </w:r>
      <w:r w:rsidR="005D500B" w:rsidRPr="00A20650">
        <w:t xml:space="preserve">Stratejik seviyedeki kilit ve/veya önemli görülen risklerle ilgili önceliklendirme </w:t>
      </w:r>
      <w:r w:rsidR="009770FA" w:rsidRPr="00A20650">
        <w:t>gözden geçirilir ve</w:t>
      </w:r>
      <w:r w:rsidR="005D500B" w:rsidRPr="00A20650">
        <w:t xml:space="preserve"> değerlendirme sonuçları İKİYK toplantısının ardından </w:t>
      </w:r>
      <w:r w:rsidR="00A20650" w:rsidRPr="00A20650">
        <w:t xml:space="preserve">İdare Risk Koordinatörü </w:t>
      </w:r>
      <w:r w:rsidR="005D500B" w:rsidRPr="00A20650">
        <w:t xml:space="preserve">tarafından </w:t>
      </w:r>
      <w:r w:rsidR="009770FA" w:rsidRPr="00A20650">
        <w:t>Üst Yöneticiye</w:t>
      </w:r>
      <w:r w:rsidR="005D500B" w:rsidRPr="00A20650">
        <w:t xml:space="preserve"> </w:t>
      </w:r>
      <w:r w:rsidR="009770FA" w:rsidRPr="00A20650">
        <w:t>“Konsolide Risk Raporu” ile</w:t>
      </w:r>
      <w:r w:rsidR="000415F0" w:rsidRPr="00A20650">
        <w:t xml:space="preserve"> sunulur.</w:t>
      </w:r>
    </w:p>
    <w:p w:rsidR="005D500B" w:rsidRPr="00C0626B" w:rsidRDefault="003D06EC" w:rsidP="00C0626B">
      <w:pPr>
        <w:tabs>
          <w:tab w:val="left" w:pos="851"/>
          <w:tab w:val="left" w:pos="1134"/>
        </w:tabs>
        <w:rPr>
          <w:strike/>
          <w:color w:val="FF0000"/>
        </w:rPr>
      </w:pPr>
      <w:r>
        <w:rPr>
          <w:color w:val="000000"/>
        </w:rPr>
        <w:t>(4</w:t>
      </w:r>
      <w:r w:rsidR="005D500B" w:rsidRPr="00C0626B">
        <w:rPr>
          <w:color w:val="000000"/>
        </w:rPr>
        <w:t>) Raporların, mümkün olduğunca kısa ve öz bilgilerden oluşması</w:t>
      </w:r>
      <w:r w:rsidR="009770FA">
        <w:rPr>
          <w:color w:val="000000"/>
        </w:rPr>
        <w:t>na</w:t>
      </w:r>
      <w:r w:rsidR="005D500B" w:rsidRPr="00C0626B">
        <w:rPr>
          <w:color w:val="000000"/>
        </w:rPr>
        <w:t>, ilgili olması</w:t>
      </w:r>
      <w:r w:rsidR="009770FA">
        <w:rPr>
          <w:color w:val="000000"/>
        </w:rPr>
        <w:t>na</w:t>
      </w:r>
      <w:r w:rsidR="005D500B" w:rsidRPr="00C0626B">
        <w:rPr>
          <w:color w:val="000000"/>
        </w:rPr>
        <w:t xml:space="preserve">, </w:t>
      </w:r>
      <w:r w:rsidR="005D500B" w:rsidRPr="00C0626B">
        <w:t xml:space="preserve">değerlendirmelere ilişkin kanıtları </w:t>
      </w:r>
      <w:r w:rsidR="005D500B" w:rsidRPr="00C0626B">
        <w:rPr>
          <w:color w:val="000000"/>
        </w:rPr>
        <w:t>göstermesi</w:t>
      </w:r>
      <w:r w:rsidR="009770FA">
        <w:rPr>
          <w:color w:val="000000"/>
        </w:rPr>
        <w:t>ne</w:t>
      </w:r>
      <w:r w:rsidR="005D500B" w:rsidRPr="00C0626B">
        <w:rPr>
          <w:color w:val="000000"/>
        </w:rPr>
        <w:t xml:space="preserve">, </w:t>
      </w:r>
      <w:r w:rsidR="009770FA">
        <w:rPr>
          <w:color w:val="000000"/>
        </w:rPr>
        <w:t>süresinde hazırlanmasına ve gerekli kişilere sunulmasına dikkat edilmelidir.</w:t>
      </w:r>
    </w:p>
    <w:p w:rsidR="005D500B" w:rsidRPr="00814DEC" w:rsidRDefault="005D500B" w:rsidP="00814DEC">
      <w:pPr>
        <w:pStyle w:val="Balk1"/>
      </w:pPr>
      <w:bookmarkStart w:id="89" w:name="_Toc85294193"/>
      <w:bookmarkStart w:id="90" w:name="_Toc85365443"/>
      <w:bookmarkStart w:id="91" w:name="_Toc85373519"/>
      <w:bookmarkStart w:id="92" w:name="_Toc87100297"/>
      <w:r w:rsidRPr="00814DEC">
        <w:t xml:space="preserve">Risk </w:t>
      </w:r>
      <w:r w:rsidR="003D06EC" w:rsidRPr="00814DEC">
        <w:t>Hiyerarşisi</w:t>
      </w:r>
      <w:bookmarkEnd w:id="89"/>
      <w:bookmarkEnd w:id="90"/>
      <w:bookmarkEnd w:id="91"/>
      <w:bookmarkEnd w:id="92"/>
      <w:r w:rsidRPr="00814DEC">
        <w:tab/>
      </w:r>
    </w:p>
    <w:p w:rsidR="005D500B" w:rsidRPr="00C0626B" w:rsidRDefault="005D500B" w:rsidP="00C0626B">
      <w:r w:rsidRPr="00C0626B">
        <w:rPr>
          <w:b/>
        </w:rPr>
        <w:t>MADDE 18</w:t>
      </w:r>
      <w:r w:rsidRPr="00C0626B">
        <w:t xml:space="preserve"> </w:t>
      </w:r>
      <w:r w:rsidRPr="00C0626B">
        <w:rPr>
          <w:b/>
        </w:rPr>
        <w:t>–</w:t>
      </w:r>
      <w:r w:rsidRPr="00C0626B">
        <w:t xml:space="preserve"> (1) Risk hiyera</w:t>
      </w:r>
      <w:r w:rsidR="001B4631">
        <w:t>rşisi; kurum (stratejik) düzeyi ve</w:t>
      </w:r>
      <w:r w:rsidRPr="00C0626B">
        <w:t xml:space="preserve"> birim (program/proje</w:t>
      </w:r>
      <w:r w:rsidR="001B4631">
        <w:t>/faaliyet</w:t>
      </w:r>
      <w:r w:rsidRPr="00C0626B">
        <w:t xml:space="preserve">) düzeyinde </w:t>
      </w:r>
      <w:r w:rsidR="0098120B">
        <w:t>dikkate alınır</w:t>
      </w:r>
      <w:r w:rsidRPr="00C0626B">
        <w:t xml:space="preserve"> (Ek-2: Risk Hiyerarşisi Tablosu). </w:t>
      </w:r>
    </w:p>
    <w:p w:rsidR="005D500B" w:rsidRPr="00C0626B" w:rsidRDefault="005D500B" w:rsidP="00C0626B">
      <w:pPr>
        <w:tabs>
          <w:tab w:val="left" w:pos="993"/>
          <w:tab w:val="left" w:pos="1276"/>
        </w:tabs>
        <w:rPr>
          <w:color w:val="000000"/>
        </w:rPr>
      </w:pPr>
      <w:r w:rsidRPr="00C0626B">
        <w:rPr>
          <w:bCs/>
          <w:color w:val="000000"/>
        </w:rPr>
        <w:t>(2) Kurum düzeyi (Stratejik plan):</w:t>
      </w:r>
      <w:r w:rsidRPr="00C0626B">
        <w:rPr>
          <w:b/>
          <w:bCs/>
          <w:color w:val="000000"/>
        </w:rPr>
        <w:t xml:space="preserve"> </w:t>
      </w:r>
      <w:r w:rsidRPr="00C0626B">
        <w:rPr>
          <w:color w:val="000000"/>
        </w:rPr>
        <w:t xml:space="preserve">İdarenin </w:t>
      </w:r>
      <w:r w:rsidRPr="00C0626B">
        <w:rPr>
          <w:b/>
          <w:bCs/>
          <w:color w:val="000000"/>
        </w:rPr>
        <w:t>s</w:t>
      </w:r>
      <w:r w:rsidRPr="00C0626B">
        <w:rPr>
          <w:color w:val="000000"/>
        </w:rPr>
        <w:t xml:space="preserve">tratejik amaç ve hedeflerine ilişkin kararların verildiği ve üst yönetimin sorumluluğunda olan alandır. Stratejik amaç ve hedefler orta ve uzun döneme yöneliktir ve üst düzey politika belgeleriyle ilişkilidir. Stratejik düzeyde iyi yönetilmeyen riskler diğer düzeyleri de etkileyeceğinden özel öneme sahiptir. Stratejik düzeyde yönetilmesi gereken risklerin sahibi </w:t>
      </w:r>
      <w:r w:rsidR="00423766" w:rsidRPr="00C0626B">
        <w:rPr>
          <w:color w:val="000000"/>
        </w:rPr>
        <w:t>Üst Yöneticidir</w:t>
      </w:r>
      <w:r w:rsidRPr="00C0626B">
        <w:rPr>
          <w:color w:val="000000"/>
        </w:rPr>
        <w:t xml:space="preserve">. </w:t>
      </w:r>
    </w:p>
    <w:p w:rsidR="005D500B" w:rsidRPr="00C0626B" w:rsidRDefault="005D500B" w:rsidP="000F3EDC">
      <w:pPr>
        <w:tabs>
          <w:tab w:val="left" w:pos="993"/>
        </w:tabs>
        <w:rPr>
          <w:color w:val="000000"/>
        </w:rPr>
      </w:pPr>
      <w:r w:rsidRPr="00C0626B">
        <w:rPr>
          <w:bCs/>
          <w:color w:val="000000"/>
        </w:rPr>
        <w:t>(3) Birim düzeyi (Performans programı/proje düzeyi</w:t>
      </w:r>
      <w:r w:rsidR="001B4631">
        <w:rPr>
          <w:bCs/>
          <w:color w:val="000000"/>
        </w:rPr>
        <w:t>/faaliyet</w:t>
      </w:r>
      <w:r w:rsidR="00805B28">
        <w:rPr>
          <w:bCs/>
          <w:color w:val="000000"/>
        </w:rPr>
        <w:t>/süreç</w:t>
      </w:r>
      <w:r w:rsidRPr="00C0626B">
        <w:rPr>
          <w:bCs/>
          <w:color w:val="000000"/>
        </w:rPr>
        <w:t xml:space="preserve">): </w:t>
      </w:r>
      <w:r w:rsidRPr="00C0626B">
        <w:rPr>
          <w:color w:val="000000"/>
        </w:rPr>
        <w:t xml:space="preserve">Bu düzeyde yer alan riskler, stratejik risklere göre daha kısa dönemde etkilidir. İdarenin stratejik amaç ve hedeflerine ulaşabilmesi açısından birimin kendi fonksiyonlarına yönelik amaç ve hedeflerini belirlemiş olması ve bu amaç ve hedeflere ilişkin riskleri yönetmesi gereken alandır. Hem dışarıdan hem de idare içinden kaynaklanan risklerden etkilenir. Birim düzeyinde yönetilmesi gereken risklerin sahibi birim yöneticisidir. </w:t>
      </w:r>
      <w:r w:rsidR="006B0AA7">
        <w:rPr>
          <w:color w:val="000000"/>
        </w:rPr>
        <w:t xml:space="preserve">Ayrıca; birimler tarafından yürütülen faaliyetler ve süreçlere ilişkin riskler de bu </w:t>
      </w:r>
      <w:r w:rsidR="000F3EDC">
        <w:rPr>
          <w:color w:val="000000"/>
        </w:rPr>
        <w:t>düzeyde</w:t>
      </w:r>
      <w:r w:rsidR="00652E82">
        <w:rPr>
          <w:color w:val="000000"/>
        </w:rPr>
        <w:t xml:space="preserve"> dikkate alınır</w:t>
      </w:r>
      <w:r w:rsidR="006B0AA7">
        <w:rPr>
          <w:color w:val="000000"/>
        </w:rPr>
        <w:t>.</w:t>
      </w:r>
      <w:r w:rsidR="000F3EDC">
        <w:rPr>
          <w:color w:val="000000"/>
        </w:rPr>
        <w:t xml:space="preserve"> </w:t>
      </w:r>
      <w:r w:rsidR="000F3EDC" w:rsidRPr="00C0626B">
        <w:rPr>
          <w:color w:val="000000"/>
        </w:rPr>
        <w:t xml:space="preserve">Çalışanların tüm </w:t>
      </w:r>
      <w:r w:rsidR="00BF69E4">
        <w:rPr>
          <w:color w:val="000000"/>
        </w:rPr>
        <w:t>işlemleri</w:t>
      </w:r>
      <w:r w:rsidR="000F3EDC" w:rsidRPr="00C0626B">
        <w:rPr>
          <w:color w:val="000000"/>
        </w:rPr>
        <w:t xml:space="preserve"> bu kapsamdadır.</w:t>
      </w:r>
      <w:r w:rsidR="000F3EDC">
        <w:rPr>
          <w:color w:val="000000"/>
        </w:rPr>
        <w:t xml:space="preserve"> </w:t>
      </w:r>
      <w:r w:rsidR="000F3EDC" w:rsidRPr="00C0626B">
        <w:rPr>
          <w:color w:val="000000"/>
        </w:rPr>
        <w:t xml:space="preserve">Kısa vadeli kararların alındığı, kamu hizmetlerinin üretildiği ve belirsizliklerin </w:t>
      </w:r>
      <w:r w:rsidR="00BF69E4">
        <w:rPr>
          <w:color w:val="000000"/>
        </w:rPr>
        <w:t>daha</w:t>
      </w:r>
      <w:r w:rsidR="000F3EDC" w:rsidRPr="00C0626B">
        <w:rPr>
          <w:color w:val="000000"/>
        </w:rPr>
        <w:t xml:space="preserve"> az görüldüğü alandır.</w:t>
      </w:r>
      <w:r w:rsidR="000F3EDC" w:rsidRPr="000F3EDC">
        <w:rPr>
          <w:color w:val="000000"/>
        </w:rPr>
        <w:t xml:space="preserve"> </w:t>
      </w:r>
      <w:r w:rsidR="000F3EDC" w:rsidRPr="00C0626B">
        <w:rPr>
          <w:color w:val="000000"/>
        </w:rPr>
        <w:t>Risklerin bu düzeyde iyi yönetilmemesi</w:t>
      </w:r>
      <w:r w:rsidR="00251DF7">
        <w:rPr>
          <w:color w:val="000000"/>
        </w:rPr>
        <w:t>,</w:t>
      </w:r>
      <w:r w:rsidR="000F3EDC" w:rsidRPr="00C0626B">
        <w:rPr>
          <w:color w:val="000000"/>
        </w:rPr>
        <w:t xml:space="preserve"> öncelikle birim amaç ve hedeflerine ve dolayısıyla stratejik amaç ve hedeflere ulaşılmasını olumsuz yönde etkiler.</w:t>
      </w:r>
    </w:p>
    <w:p w:rsidR="005D500B" w:rsidRPr="006A4A89" w:rsidRDefault="005D500B" w:rsidP="006A4A89">
      <w:pPr>
        <w:pStyle w:val="Balk1"/>
        <w:jc w:val="center"/>
      </w:pPr>
      <w:bookmarkStart w:id="93" w:name="_Toc85294194"/>
      <w:bookmarkStart w:id="94" w:name="_Toc85365444"/>
      <w:bookmarkStart w:id="95" w:name="_Toc85373520"/>
      <w:bookmarkStart w:id="96" w:name="_Toc85373629"/>
      <w:bookmarkStart w:id="97" w:name="_Toc87100298"/>
      <w:r w:rsidRPr="006A4A89">
        <w:t>DÖRDÜNCÜ BÖLÜM</w:t>
      </w:r>
      <w:bookmarkEnd w:id="93"/>
      <w:bookmarkEnd w:id="94"/>
      <w:bookmarkEnd w:id="95"/>
      <w:bookmarkEnd w:id="96"/>
      <w:bookmarkEnd w:id="97"/>
    </w:p>
    <w:p w:rsidR="005D500B" w:rsidRPr="00C0626B" w:rsidRDefault="005D500B" w:rsidP="006A4A89">
      <w:pPr>
        <w:pStyle w:val="Balk1"/>
        <w:jc w:val="center"/>
      </w:pPr>
      <w:bookmarkStart w:id="98" w:name="_Toc85294195"/>
      <w:bookmarkStart w:id="99" w:name="_Toc85365445"/>
      <w:bookmarkStart w:id="100" w:name="_Toc85373521"/>
      <w:bookmarkStart w:id="101" w:name="_Toc85373630"/>
      <w:bookmarkStart w:id="102" w:name="_Toc87100299"/>
      <w:r w:rsidRPr="006A4A89">
        <w:t>Çeşitli ve Son Hükümler</w:t>
      </w:r>
      <w:bookmarkEnd w:id="98"/>
      <w:bookmarkEnd w:id="99"/>
      <w:bookmarkEnd w:id="100"/>
      <w:bookmarkEnd w:id="101"/>
      <w:bookmarkEnd w:id="102"/>
    </w:p>
    <w:p w:rsidR="005D500B" w:rsidRPr="00814DEC" w:rsidRDefault="005D500B" w:rsidP="00814DEC">
      <w:pPr>
        <w:pStyle w:val="Balk1"/>
      </w:pPr>
      <w:bookmarkStart w:id="103" w:name="_Toc85294196"/>
      <w:bookmarkStart w:id="104" w:name="_Toc85365446"/>
      <w:bookmarkStart w:id="105" w:name="_Toc85373522"/>
      <w:bookmarkStart w:id="106" w:name="_Toc87100300"/>
      <w:r w:rsidRPr="00814DEC">
        <w:t xml:space="preserve">Koordinasyon ve </w:t>
      </w:r>
      <w:r w:rsidR="003D06EC" w:rsidRPr="00814DEC">
        <w:t>Sekretarya</w:t>
      </w:r>
      <w:bookmarkEnd w:id="103"/>
      <w:bookmarkEnd w:id="104"/>
      <w:bookmarkEnd w:id="105"/>
      <w:bookmarkEnd w:id="106"/>
      <w:r w:rsidR="003D06EC" w:rsidRPr="00814DEC">
        <w:t xml:space="preserve"> </w:t>
      </w:r>
    </w:p>
    <w:p w:rsidR="005D500B" w:rsidRPr="00C0626B" w:rsidRDefault="005D500B" w:rsidP="00C0626B">
      <w:r w:rsidRPr="00C0626B">
        <w:rPr>
          <w:b/>
          <w:bCs/>
        </w:rPr>
        <w:t xml:space="preserve">MADDE 19 – </w:t>
      </w:r>
      <w:r w:rsidRPr="00C0626B">
        <w:t xml:space="preserve">(1) Strateji Geliştirme Müdürlüğü, bu Belgeye ilişkin koordinasyonu sağlamakla görevlidir. </w:t>
      </w:r>
    </w:p>
    <w:p w:rsidR="005D500B" w:rsidRPr="00814DEC" w:rsidRDefault="005D500B" w:rsidP="00814DEC">
      <w:pPr>
        <w:pStyle w:val="Balk1"/>
      </w:pPr>
      <w:bookmarkStart w:id="107" w:name="_Toc85294197"/>
      <w:bookmarkStart w:id="108" w:name="_Toc85365447"/>
      <w:bookmarkStart w:id="109" w:name="_Toc85373523"/>
      <w:bookmarkStart w:id="110" w:name="_Toc87100301"/>
      <w:r w:rsidRPr="00814DEC">
        <w:t xml:space="preserve">Tereddütlerin </w:t>
      </w:r>
      <w:r w:rsidR="003D06EC" w:rsidRPr="00814DEC">
        <w:t>Giderilmesi</w:t>
      </w:r>
      <w:bookmarkEnd w:id="107"/>
      <w:bookmarkEnd w:id="108"/>
      <w:bookmarkEnd w:id="109"/>
      <w:bookmarkEnd w:id="110"/>
      <w:r w:rsidR="003D06EC" w:rsidRPr="00814DEC">
        <w:t xml:space="preserve"> </w:t>
      </w:r>
    </w:p>
    <w:p w:rsidR="005D500B" w:rsidRPr="00C0626B" w:rsidRDefault="005D500B" w:rsidP="00C0626B">
      <w:pPr>
        <w:rPr>
          <w:iCs/>
        </w:rPr>
      </w:pPr>
      <w:r w:rsidRPr="00C0626B">
        <w:rPr>
          <w:b/>
          <w:bCs/>
        </w:rPr>
        <w:t xml:space="preserve">MADDE 20 – </w:t>
      </w:r>
      <w:r w:rsidRPr="00C0626B">
        <w:t xml:space="preserve">(1) Bu Belgenin uygulanmasında ortaya çıkabilecek tereddütleri gidermeye Strateji Geliştirme Müdürlüğü yetkilidir. </w:t>
      </w:r>
    </w:p>
    <w:p w:rsidR="005D500B" w:rsidRPr="00814DEC" w:rsidRDefault="005D500B" w:rsidP="00814DEC">
      <w:pPr>
        <w:pStyle w:val="Balk1"/>
      </w:pPr>
      <w:bookmarkStart w:id="111" w:name="_Toc85294198"/>
      <w:bookmarkStart w:id="112" w:name="_Toc85365448"/>
      <w:bookmarkStart w:id="113" w:name="_Toc85373524"/>
      <w:bookmarkStart w:id="114" w:name="_Toc87100302"/>
      <w:r w:rsidRPr="00814DEC">
        <w:t xml:space="preserve">Hüküm </w:t>
      </w:r>
      <w:r w:rsidR="003D06EC" w:rsidRPr="00814DEC">
        <w:t>Bulunmayan Haller</w:t>
      </w:r>
      <w:bookmarkEnd w:id="111"/>
      <w:bookmarkEnd w:id="112"/>
      <w:bookmarkEnd w:id="113"/>
      <w:bookmarkEnd w:id="114"/>
    </w:p>
    <w:p w:rsidR="005D500B" w:rsidRPr="00C0626B" w:rsidRDefault="005D500B" w:rsidP="00C0626B">
      <w:r w:rsidRPr="00C0626B">
        <w:rPr>
          <w:b/>
        </w:rPr>
        <w:t>MADDE 21 –</w:t>
      </w:r>
      <w:r w:rsidRPr="00C0626B">
        <w:t xml:space="preserve"> (1) Bu Belgede hüküm bulunmayan hallerde, 5018 sayılı Kamu Malî Yönetimi ve Kontrol Kanunu ve ilgili mevzuat hükümlerine uyulur.</w:t>
      </w:r>
    </w:p>
    <w:p w:rsidR="005D500B" w:rsidRPr="00814DEC" w:rsidRDefault="005D500B" w:rsidP="00814DEC">
      <w:pPr>
        <w:pStyle w:val="Balk1"/>
      </w:pPr>
      <w:bookmarkStart w:id="115" w:name="_Toc85294199"/>
      <w:bookmarkStart w:id="116" w:name="_Toc85365449"/>
      <w:bookmarkStart w:id="117" w:name="_Toc85373525"/>
      <w:bookmarkStart w:id="118" w:name="_Toc87100303"/>
      <w:r w:rsidRPr="00814DEC">
        <w:t>Yürürlük</w:t>
      </w:r>
      <w:bookmarkEnd w:id="115"/>
      <w:bookmarkEnd w:id="116"/>
      <w:bookmarkEnd w:id="117"/>
      <w:bookmarkEnd w:id="118"/>
      <w:r w:rsidRPr="00814DEC">
        <w:t xml:space="preserve"> </w:t>
      </w:r>
    </w:p>
    <w:p w:rsidR="005D500B" w:rsidRPr="00C0626B" w:rsidRDefault="005D500B" w:rsidP="00C0626B">
      <w:r w:rsidRPr="00C0626B">
        <w:rPr>
          <w:b/>
          <w:bCs/>
        </w:rPr>
        <w:t xml:space="preserve">MADDE 22 – </w:t>
      </w:r>
      <w:r w:rsidRPr="00C0626B">
        <w:rPr>
          <w:bCs/>
        </w:rPr>
        <w:t>(1)</w:t>
      </w:r>
      <w:r w:rsidRPr="00C0626B">
        <w:rPr>
          <w:b/>
          <w:bCs/>
        </w:rPr>
        <w:t xml:space="preserve"> </w:t>
      </w:r>
      <w:r w:rsidRPr="00C0626B">
        <w:t xml:space="preserve">Bu Belge </w:t>
      </w:r>
      <w:r w:rsidR="003D06EC" w:rsidRPr="00C0626B">
        <w:t xml:space="preserve">Üst Yönetici </w:t>
      </w:r>
      <w:r w:rsidRPr="00C0626B">
        <w:t xml:space="preserve">tarafından imzalandığı tarihte yürürlüğe girer. </w:t>
      </w:r>
    </w:p>
    <w:p w:rsidR="005D500B" w:rsidRPr="00814DEC" w:rsidRDefault="005D500B" w:rsidP="00814DEC">
      <w:pPr>
        <w:pStyle w:val="Balk1"/>
      </w:pPr>
      <w:bookmarkStart w:id="119" w:name="_Toc85294200"/>
      <w:bookmarkStart w:id="120" w:name="_Toc85365450"/>
      <w:bookmarkStart w:id="121" w:name="_Toc85373526"/>
      <w:bookmarkStart w:id="122" w:name="_Toc87100304"/>
      <w:r w:rsidRPr="00814DEC">
        <w:lastRenderedPageBreak/>
        <w:t>Yürütme</w:t>
      </w:r>
      <w:bookmarkEnd w:id="119"/>
      <w:bookmarkEnd w:id="120"/>
      <w:bookmarkEnd w:id="121"/>
      <w:bookmarkEnd w:id="122"/>
    </w:p>
    <w:p w:rsidR="005D500B" w:rsidRPr="00C0626B" w:rsidRDefault="005D500B" w:rsidP="00C0626B">
      <w:r w:rsidRPr="00C0626B">
        <w:rPr>
          <w:b/>
          <w:bCs/>
        </w:rPr>
        <w:t xml:space="preserve">MADDE 23 – </w:t>
      </w:r>
      <w:r w:rsidRPr="00C0626B">
        <w:rPr>
          <w:bCs/>
        </w:rPr>
        <w:t>(1)</w:t>
      </w:r>
      <w:r w:rsidRPr="00C0626B">
        <w:rPr>
          <w:b/>
          <w:bCs/>
        </w:rPr>
        <w:t xml:space="preserve"> </w:t>
      </w:r>
      <w:r w:rsidRPr="00C0626B">
        <w:t>Bu Belge hükümleri, Üst Yönetici tarafından yürütülür.</w:t>
      </w:r>
    </w:p>
    <w:p w:rsidR="005D500B" w:rsidRDefault="005D500B" w:rsidP="00D87685">
      <w:pPr>
        <w:ind w:firstLine="0"/>
      </w:pPr>
    </w:p>
    <w:p w:rsidR="005D500B" w:rsidRDefault="005D500B" w:rsidP="00D87685">
      <w:pPr>
        <w:ind w:firstLine="0"/>
      </w:pPr>
    </w:p>
    <w:p w:rsidR="002D1B2A" w:rsidRDefault="002D1B2A" w:rsidP="00D87685">
      <w:pPr>
        <w:ind w:firstLine="0"/>
      </w:pPr>
    </w:p>
    <w:p w:rsidR="00D87685" w:rsidRDefault="00D87685" w:rsidP="00D87685">
      <w:pPr>
        <w:ind w:firstLine="0"/>
      </w:pPr>
    </w:p>
    <w:p w:rsidR="00BC3E8E" w:rsidRPr="00C0626B" w:rsidRDefault="00F97486" w:rsidP="00D87685">
      <w:pPr>
        <w:pStyle w:val="Balk1"/>
        <w:spacing w:before="120" w:after="120"/>
        <w:ind w:firstLine="0"/>
      </w:pPr>
      <w:bookmarkStart w:id="123" w:name="_Toc85373527"/>
      <w:bookmarkStart w:id="124" w:name="_Toc87100305"/>
      <w:r w:rsidRPr="00C0626B">
        <w:t>EKLER</w:t>
      </w:r>
      <w:bookmarkEnd w:id="123"/>
      <w:bookmarkEnd w:id="124"/>
    </w:p>
    <w:p w:rsidR="00BC3E8E" w:rsidRPr="00C0626B" w:rsidRDefault="00F97486" w:rsidP="00D87685">
      <w:pPr>
        <w:pStyle w:val="stbilgi"/>
        <w:tabs>
          <w:tab w:val="left" w:pos="567"/>
          <w:tab w:val="left" w:pos="993"/>
        </w:tabs>
        <w:spacing w:beforeAutospacing="0" w:afterAutospacing="0"/>
        <w:ind w:firstLine="0"/>
      </w:pPr>
      <w:r w:rsidRPr="00C0626B">
        <w:rPr>
          <w:b/>
        </w:rPr>
        <w:t>EK-1:</w:t>
      </w:r>
      <w:r w:rsidRPr="00C0626B">
        <w:t xml:space="preserve"> Risk Haritası</w:t>
      </w:r>
    </w:p>
    <w:p w:rsidR="00BC3E8E" w:rsidRPr="00C0626B" w:rsidRDefault="00F97486" w:rsidP="00D87685">
      <w:pPr>
        <w:pStyle w:val="stbilgi"/>
        <w:tabs>
          <w:tab w:val="left" w:pos="567"/>
          <w:tab w:val="left" w:pos="993"/>
        </w:tabs>
        <w:spacing w:beforeAutospacing="0" w:afterAutospacing="0"/>
        <w:ind w:firstLine="0"/>
      </w:pPr>
      <w:r w:rsidRPr="00C0626B">
        <w:rPr>
          <w:b/>
        </w:rPr>
        <w:t>EK-2:</w:t>
      </w:r>
      <w:r w:rsidRPr="00C0626B">
        <w:t xml:space="preserve"> Risk Hiyerarşisi</w:t>
      </w:r>
    </w:p>
    <w:p w:rsidR="00BC3E8E" w:rsidRPr="00C0626B" w:rsidRDefault="00F97486" w:rsidP="00D87685">
      <w:pPr>
        <w:pStyle w:val="stbilgi"/>
        <w:tabs>
          <w:tab w:val="left" w:pos="567"/>
          <w:tab w:val="left" w:pos="993"/>
        </w:tabs>
        <w:spacing w:beforeAutospacing="0" w:afterAutospacing="0"/>
        <w:ind w:firstLine="0"/>
        <w:rPr>
          <w:b/>
        </w:rPr>
      </w:pPr>
      <w:r w:rsidRPr="00C0626B">
        <w:rPr>
          <w:b/>
        </w:rPr>
        <w:t xml:space="preserve">EK-3: </w:t>
      </w:r>
      <w:r w:rsidRPr="00C0626B">
        <w:t>Risk Değerlendirme Kriterleri Tablosu</w:t>
      </w:r>
    </w:p>
    <w:p w:rsidR="00BC3E8E" w:rsidRPr="00C0626B" w:rsidRDefault="00F97486" w:rsidP="00D87685">
      <w:pPr>
        <w:pStyle w:val="stbilgi"/>
        <w:tabs>
          <w:tab w:val="left" w:pos="567"/>
          <w:tab w:val="left" w:pos="993"/>
        </w:tabs>
        <w:spacing w:beforeAutospacing="0" w:afterAutospacing="0"/>
        <w:ind w:firstLine="0"/>
      </w:pPr>
      <w:r w:rsidRPr="00C0626B">
        <w:rPr>
          <w:b/>
        </w:rPr>
        <w:t xml:space="preserve">EK-4: </w:t>
      </w:r>
      <w:r w:rsidR="0025223A">
        <w:t xml:space="preserve">Risk </w:t>
      </w:r>
      <w:r w:rsidR="00D774BC">
        <w:t xml:space="preserve">Tespit ve </w:t>
      </w:r>
      <w:r w:rsidRPr="00C0626B">
        <w:t xml:space="preserve">Oylama </w:t>
      </w:r>
      <w:r w:rsidR="00085972">
        <w:t>Formu</w:t>
      </w:r>
    </w:p>
    <w:p w:rsidR="00BC3E8E" w:rsidRPr="00C0626B" w:rsidRDefault="00F97486" w:rsidP="00D87685">
      <w:pPr>
        <w:pStyle w:val="stbilgi"/>
        <w:tabs>
          <w:tab w:val="left" w:pos="567"/>
          <w:tab w:val="left" w:pos="993"/>
        </w:tabs>
        <w:spacing w:beforeAutospacing="0" w:afterAutospacing="0"/>
        <w:ind w:firstLine="0"/>
      </w:pPr>
      <w:r w:rsidRPr="00C0626B">
        <w:rPr>
          <w:b/>
        </w:rPr>
        <w:t xml:space="preserve">EK-5: </w:t>
      </w:r>
      <w:r w:rsidRPr="00C0626B">
        <w:t>Risk Kayıt Formu</w:t>
      </w:r>
    </w:p>
    <w:p w:rsidR="00BC3E8E" w:rsidRPr="00C0626B" w:rsidRDefault="00F97486" w:rsidP="00D87685">
      <w:pPr>
        <w:pStyle w:val="stbilgi"/>
        <w:tabs>
          <w:tab w:val="left" w:pos="567"/>
          <w:tab w:val="left" w:pos="993"/>
        </w:tabs>
        <w:spacing w:beforeAutospacing="0" w:afterAutospacing="0"/>
        <w:ind w:firstLine="0"/>
      </w:pPr>
      <w:r w:rsidRPr="00C0626B">
        <w:rPr>
          <w:b/>
        </w:rPr>
        <w:t xml:space="preserve">EK-6: </w:t>
      </w:r>
      <w:r w:rsidRPr="00C0626B">
        <w:t>Konsolide Risk Raporu</w:t>
      </w:r>
    </w:p>
    <w:p w:rsidR="00BC3E8E" w:rsidRDefault="00F97486" w:rsidP="00D87685">
      <w:pPr>
        <w:ind w:firstLine="0"/>
      </w:pPr>
      <w:r w:rsidRPr="00C0626B">
        <w:rPr>
          <w:b/>
        </w:rPr>
        <w:t>EK-7:</w:t>
      </w:r>
      <w:r w:rsidRPr="00C0626B">
        <w:t xml:space="preserve"> Risklerin Belirlenmesi, Değerlendirilmesi ve Kaydedilmesinde İzlenecek Yöntem </w:t>
      </w:r>
    </w:p>
    <w:p w:rsidR="00304420" w:rsidRPr="00304420" w:rsidRDefault="00097BDA" w:rsidP="00304420">
      <w:pPr>
        <w:pStyle w:val="Default"/>
        <w:spacing w:before="120" w:after="120"/>
        <w:rPr>
          <w:rFonts w:ascii="Times New Roman" w:hAnsi="Times New Roman" w:cs="Times New Roman"/>
        </w:rPr>
      </w:pPr>
      <w:r w:rsidRPr="00304420">
        <w:rPr>
          <w:rFonts w:ascii="Times New Roman" w:hAnsi="Times New Roman" w:cs="Times New Roman"/>
          <w:b/>
        </w:rPr>
        <w:t>EK-8</w:t>
      </w:r>
      <w:r w:rsidR="00304420" w:rsidRPr="00304420">
        <w:rPr>
          <w:rFonts w:ascii="Times New Roman" w:hAnsi="Times New Roman" w:cs="Times New Roman"/>
          <w:b/>
        </w:rPr>
        <w:t xml:space="preserve">: </w:t>
      </w:r>
      <w:r w:rsidR="00304420" w:rsidRPr="00304420">
        <w:rPr>
          <w:rFonts w:ascii="Times New Roman" w:hAnsi="Times New Roman" w:cs="Times New Roman"/>
          <w:bCs/>
        </w:rPr>
        <w:t>Birim Hedefleri Üzerinde Risklerin Belirlenmesine Yönelik Sorular</w:t>
      </w:r>
      <w:r w:rsidR="00304420" w:rsidRPr="00304420">
        <w:rPr>
          <w:rFonts w:ascii="Times New Roman" w:hAnsi="Times New Roman" w:cs="Times New Roman"/>
          <w:b/>
          <w:bCs/>
        </w:rPr>
        <w:t xml:space="preserve"> </w:t>
      </w:r>
    </w:p>
    <w:p w:rsidR="00304420" w:rsidRPr="00304420" w:rsidRDefault="00097BDA" w:rsidP="00304420">
      <w:pPr>
        <w:pStyle w:val="Default"/>
        <w:spacing w:before="120" w:after="120"/>
        <w:rPr>
          <w:rFonts w:ascii="Times New Roman" w:hAnsi="Times New Roman" w:cs="Times New Roman"/>
          <w:b/>
          <w:bCs/>
        </w:rPr>
      </w:pPr>
      <w:r w:rsidRPr="00304420">
        <w:rPr>
          <w:rFonts w:ascii="Times New Roman" w:hAnsi="Times New Roman" w:cs="Times New Roman"/>
          <w:b/>
        </w:rPr>
        <w:t>EK-9</w:t>
      </w:r>
      <w:r w:rsidR="00304420" w:rsidRPr="00304420">
        <w:rPr>
          <w:rFonts w:ascii="Times New Roman" w:hAnsi="Times New Roman" w:cs="Times New Roman"/>
          <w:b/>
        </w:rPr>
        <w:t xml:space="preserve">: </w:t>
      </w:r>
      <w:r w:rsidR="00304420" w:rsidRPr="00304420">
        <w:rPr>
          <w:rFonts w:ascii="Times New Roman" w:hAnsi="Times New Roman" w:cs="Times New Roman"/>
          <w:bCs/>
        </w:rPr>
        <w:t>İş Akışlar</w:t>
      </w:r>
      <w:r w:rsidR="00FB0DE3">
        <w:rPr>
          <w:rFonts w:ascii="Times New Roman" w:hAnsi="Times New Roman" w:cs="Times New Roman"/>
          <w:bCs/>
        </w:rPr>
        <w:t>ı</w:t>
      </w:r>
      <w:r w:rsidR="00304420" w:rsidRPr="00304420">
        <w:rPr>
          <w:rFonts w:ascii="Times New Roman" w:hAnsi="Times New Roman" w:cs="Times New Roman"/>
          <w:bCs/>
        </w:rPr>
        <w:t xml:space="preserve"> Üzerinde Risklerin Belirlenmesine Yönelik Sorular</w:t>
      </w:r>
      <w:r w:rsidR="00304420" w:rsidRPr="00304420">
        <w:rPr>
          <w:rFonts w:ascii="Times New Roman" w:hAnsi="Times New Roman" w:cs="Times New Roman"/>
          <w:b/>
          <w:bCs/>
        </w:rPr>
        <w:t xml:space="preserve"> </w:t>
      </w:r>
    </w:p>
    <w:p w:rsidR="00097BDA" w:rsidRPr="00097BDA" w:rsidRDefault="00097BDA" w:rsidP="00D87685">
      <w:pPr>
        <w:ind w:firstLine="0"/>
        <w:rPr>
          <w:b/>
        </w:rPr>
      </w:pPr>
    </w:p>
    <w:p w:rsidR="007D7230" w:rsidRDefault="007D7230" w:rsidP="005D2B04"/>
    <w:p w:rsidR="007D7230" w:rsidRDefault="007D7230" w:rsidP="005D2B04"/>
    <w:p w:rsidR="000F3EDC" w:rsidRDefault="000F3EDC" w:rsidP="005D2B04"/>
    <w:p w:rsidR="000F3EDC" w:rsidRDefault="000F3EDC" w:rsidP="005D2B04"/>
    <w:p w:rsidR="000F3EDC" w:rsidRDefault="000F3EDC" w:rsidP="005D2B04"/>
    <w:p w:rsidR="000F3EDC" w:rsidRDefault="000F3EDC" w:rsidP="005D2B04"/>
    <w:p w:rsidR="000F3EDC" w:rsidRDefault="000F3EDC" w:rsidP="005D2B04"/>
    <w:p w:rsidR="000F3EDC" w:rsidRDefault="000F3EDC" w:rsidP="005D2B04"/>
    <w:p w:rsidR="000F3EDC" w:rsidRDefault="000F3EDC" w:rsidP="005D2B04"/>
    <w:p w:rsidR="000F3EDC" w:rsidRDefault="000F3EDC" w:rsidP="005D2B04"/>
    <w:p w:rsidR="000F3EDC" w:rsidRDefault="000F3EDC" w:rsidP="005D2B04"/>
    <w:p w:rsidR="000F3EDC" w:rsidRDefault="000F3EDC" w:rsidP="005D2B04"/>
    <w:p w:rsidR="000F3EDC" w:rsidRDefault="000F3EDC" w:rsidP="005D2B04"/>
    <w:p w:rsidR="000F3EDC" w:rsidRDefault="000F3EDC" w:rsidP="005D2B04"/>
    <w:p w:rsidR="000F3EDC" w:rsidRDefault="000F3EDC" w:rsidP="005D2B04"/>
    <w:p w:rsidR="000F3EDC" w:rsidRDefault="000F3EDC" w:rsidP="005D2B04"/>
    <w:p w:rsidR="000F3EDC" w:rsidRDefault="000F3EDC" w:rsidP="005D2B04"/>
    <w:p w:rsidR="00BC3E8E" w:rsidRPr="00C13041" w:rsidRDefault="00F97486" w:rsidP="00D87685">
      <w:pPr>
        <w:pStyle w:val="Balk4"/>
        <w:spacing w:before="0" w:line="360" w:lineRule="auto"/>
        <w:ind w:firstLine="0"/>
        <w:jc w:val="right"/>
        <w:rPr>
          <w:rFonts w:ascii="Times New Roman" w:hAnsi="Times New Roman" w:cs="Times New Roman"/>
        </w:rPr>
      </w:pPr>
      <w:r w:rsidRPr="00C13041">
        <w:rPr>
          <w:rFonts w:ascii="Times New Roman" w:hAnsi="Times New Roman" w:cs="Times New Roman"/>
          <w:b/>
          <w:i w:val="0"/>
          <w:color w:val="00000A"/>
        </w:rPr>
        <w:lastRenderedPageBreak/>
        <w:t xml:space="preserve">EK-1   </w:t>
      </w:r>
    </w:p>
    <w:p w:rsidR="00BC3E8E" w:rsidRDefault="00F97486" w:rsidP="000F3EDC">
      <w:pPr>
        <w:spacing w:line="360" w:lineRule="auto"/>
        <w:ind w:firstLine="0"/>
        <w:jc w:val="center"/>
        <w:rPr>
          <w:b/>
        </w:rPr>
      </w:pPr>
      <w:r w:rsidRPr="00C13041">
        <w:rPr>
          <w:b/>
        </w:rPr>
        <w:t>RİSK HARİTASI</w:t>
      </w:r>
    </w:p>
    <w:p w:rsidR="00BC3E8E" w:rsidRPr="00C13041" w:rsidRDefault="00F97486" w:rsidP="000F3EDC">
      <w:pPr>
        <w:pStyle w:val="Balk4"/>
        <w:spacing w:before="0" w:line="360" w:lineRule="auto"/>
        <w:ind w:firstLine="0"/>
        <w:jc w:val="right"/>
        <w:rPr>
          <w:rFonts w:ascii="Times New Roman" w:hAnsi="Times New Roman" w:cs="Times New Roman"/>
          <w:b/>
          <w:i w:val="0"/>
          <w:color w:val="00000A"/>
        </w:rPr>
      </w:pPr>
      <w:r w:rsidRPr="00C13041">
        <w:rPr>
          <w:rFonts w:ascii="Times New Roman" w:hAnsi="Times New Roman" w:cs="Times New Roman"/>
          <w:b/>
          <w:i w:val="0"/>
          <w:noProof/>
          <w:color w:val="00000A"/>
        </w:rPr>
        <mc:AlternateContent>
          <mc:Choice Requires="wps">
            <w:drawing>
              <wp:anchor distT="0" distB="0" distL="114300" distR="114300" simplePos="0" relativeHeight="2" behindDoc="0" locked="0" layoutInCell="1" allowOverlap="1" wp14:anchorId="651A0790" wp14:editId="32A117F3">
                <wp:simplePos x="0" y="0"/>
                <wp:positionH relativeFrom="column">
                  <wp:posOffset>-92075</wp:posOffset>
                </wp:positionH>
                <wp:positionV relativeFrom="paragraph">
                  <wp:posOffset>271780</wp:posOffset>
                </wp:positionV>
                <wp:extent cx="142875" cy="3669665"/>
                <wp:effectExtent l="19050" t="19050" r="30480" b="27305"/>
                <wp:wrapNone/>
                <wp:docPr id="1" name="Yukarı Ok 4"/>
                <wp:cNvGraphicFramePr/>
                <a:graphic xmlns:a="http://schemas.openxmlformats.org/drawingml/2006/main">
                  <a:graphicData uri="http://schemas.microsoft.com/office/word/2010/wordprocessingShape">
                    <wps:wsp>
                      <wps:cNvSpPr/>
                      <wps:spPr>
                        <a:xfrm>
                          <a:off x="0" y="0"/>
                          <a:ext cx="142200" cy="3669120"/>
                        </a:xfrm>
                        <a:prstGeom prst="upArrow">
                          <a:avLst>
                            <a:gd name="adj1" fmla="val 50000"/>
                            <a:gd name="adj2" fmla="val 50000"/>
                          </a:avLst>
                        </a:prstGeom>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037B2E2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ukarı Ok 4" o:spid="_x0000_s1026" type="#_x0000_t68" style="position:absolute;margin-left:-7.25pt;margin-top:21.4pt;width:11.25pt;height:288.9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" adj="419" fillcolor="#4f81bd [3204]" strokecolor="#243f60 [1604]" strokeweight="2pt">
                <v:stroke joinstyle="round"/>
              </v:shape>
            </w:pict>
          </mc:Fallback>
        </mc:AlternateContent>
      </w:r>
      <w:r w:rsidRPr="00C13041">
        <w:rPr>
          <w:rFonts w:ascii="Times New Roman" w:hAnsi="Times New Roman" w:cs="Times New Roman"/>
          <w:b/>
          <w:i w:val="0"/>
          <w:noProof/>
          <w:color w:val="00000A"/>
        </w:rPr>
        <mc:AlternateContent>
          <mc:Choice Requires="wps">
            <w:drawing>
              <wp:anchor distT="45720" distB="45720" distL="113030" distR="114300" simplePos="0" relativeHeight="4" behindDoc="0" locked="0" layoutInCell="1" allowOverlap="1" wp14:anchorId="692089AF" wp14:editId="204EF88F">
                <wp:simplePos x="0" y="0"/>
                <wp:positionH relativeFrom="column">
                  <wp:posOffset>-645160</wp:posOffset>
                </wp:positionH>
                <wp:positionV relativeFrom="paragraph">
                  <wp:posOffset>1175385</wp:posOffset>
                </wp:positionV>
                <wp:extent cx="1868170" cy="296545"/>
                <wp:effectExtent l="6985" t="0" r="1905" b="1905"/>
                <wp:wrapSquare wrapText="bothSides"/>
                <wp:docPr id="2" name="Metin Kutusu 2"/>
                <wp:cNvGraphicFramePr/>
                <a:graphic xmlns:a="http://schemas.openxmlformats.org/drawingml/2006/main">
                  <a:graphicData uri="http://schemas.microsoft.com/office/word/2010/wordprocessingShape">
                    <wps:wsp>
                      <wps:cNvSpPr/>
                      <wps:spPr>
                        <a:xfrm rot="16200000">
                          <a:off x="0" y="0"/>
                          <a:ext cx="1867680" cy="2959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085972" w:rsidRDefault="00085972" w:rsidP="000F3EDC">
                            <w:pPr>
                              <w:pStyle w:val="ereveerii"/>
                              <w:ind w:firstLine="0"/>
                              <w:rPr>
                                <w:sz w:val="28"/>
                                <w:szCs w:val="28"/>
                              </w:rPr>
                            </w:pPr>
                            <w:r>
                              <w:rPr>
                                <w:b/>
                                <w:sz w:val="28"/>
                                <w:szCs w:val="28"/>
                              </w:rPr>
                              <w:t>E T K İ</w:t>
                            </w:r>
                          </w:p>
                        </w:txbxContent>
                      </wps:txbx>
                      <wps:bodyPr>
                        <a:spAutoFit/>
                      </wps:bodyPr>
                    </wps:wsp>
                  </a:graphicData>
                </a:graphic>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rect w14:anchorId="692089AF" id="Metin Kutusu 2" o:spid="_x0000_s1026" style="position:absolute;left:0;text-align:left;margin-left:-50.8pt;margin-top:92.55pt;width:147.1pt;height:23.35pt;rotation:-90;z-index:4;visibility:visible;mso-wrap-style:square;mso-height-percent:200;mso-wrap-distance-left:8.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" stroked="f" strokeweight=".26mm">
                <v:textbox style="mso-fit-shape-to-text:t">
                  <w:txbxContent>
                    <w:p w:rsidR="00085972" w:rsidRDefault="00085972" w:rsidP="000F3EDC">
                      <w:pPr>
                        <w:pStyle w:val="ereveerii"/>
                        <w:ind w:firstLine="0"/>
                        <w:rPr>
                          <w:sz w:val="28"/>
                          <w:szCs w:val="28"/>
                        </w:rPr>
                      </w:pPr>
                      <w:r>
                        <w:rPr>
                          <w:b/>
                          <w:sz w:val="28"/>
                          <w:szCs w:val="28"/>
                        </w:rPr>
                        <w:t>E T K İ</w:t>
                      </w:r>
                    </w:p>
                  </w:txbxContent>
                </v:textbox>
                <w10:wrap type="square"/>
              </v:rect>
            </w:pict>
          </mc:Fallback>
        </mc:AlternateContent>
      </w:r>
      <w:r w:rsidR="001E4496">
        <w:rPr>
          <w:noProof/>
        </w:rPr>
        <w:drawing>
          <wp:inline distT="0" distB="0" distL="0" distR="0" wp14:anchorId="10A254B4" wp14:editId="3E982D32">
            <wp:extent cx="4724400" cy="35623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24400" cy="3562350"/>
                    </a:xfrm>
                    <a:prstGeom prst="rect">
                      <a:avLst/>
                    </a:prstGeom>
                  </pic:spPr>
                </pic:pic>
              </a:graphicData>
            </a:graphic>
          </wp:inline>
        </w:drawing>
      </w:r>
    </w:p>
    <w:p w:rsidR="00BC3E8E" w:rsidRPr="00C13041" w:rsidRDefault="00F97486" w:rsidP="001E4496">
      <w:pPr>
        <w:pStyle w:val="Balk4"/>
        <w:spacing w:before="0" w:line="360" w:lineRule="auto"/>
      </w:pPr>
      <w:r w:rsidRPr="00C13041">
        <w:rPr>
          <w:rFonts w:ascii="Times New Roman" w:hAnsi="Times New Roman" w:cs="Times New Roman"/>
          <w:b/>
          <w:i w:val="0"/>
          <w:color w:val="00000A"/>
        </w:rPr>
        <w:t xml:space="preserve">                            </w:t>
      </w:r>
      <w:r w:rsidRPr="00C13041">
        <w:t xml:space="preserve">                     </w:t>
      </w:r>
    </w:p>
    <w:p w:rsidR="00BC3E8E" w:rsidRPr="00C13041" w:rsidRDefault="00F97486" w:rsidP="000F3EDC">
      <w:pPr>
        <w:spacing w:line="360" w:lineRule="auto"/>
        <w:ind w:firstLine="0"/>
        <w:jc w:val="center"/>
        <w:rPr>
          <w:b/>
        </w:rPr>
      </w:pPr>
      <w:r w:rsidRPr="00C13041">
        <w:rPr>
          <w:b/>
        </w:rPr>
        <w:t>O L A S I L I K</w:t>
      </w:r>
    </w:p>
    <w:p w:rsidR="00BC3E8E" w:rsidRPr="00C13041" w:rsidRDefault="00F97486" w:rsidP="00C22B3D">
      <w:pPr>
        <w:spacing w:line="360" w:lineRule="auto"/>
      </w:pPr>
      <w:r w:rsidRPr="00C13041">
        <w:rPr>
          <w:noProof/>
        </w:rPr>
        <mc:AlternateContent>
          <mc:Choice Requires="wps">
            <w:drawing>
              <wp:anchor distT="0" distB="0" distL="114300" distR="114300" simplePos="0" relativeHeight="3" behindDoc="0" locked="0" layoutInCell="1" allowOverlap="1" wp14:anchorId="6F0AACA8" wp14:editId="078E8C8A">
                <wp:simplePos x="0" y="0"/>
                <wp:positionH relativeFrom="column">
                  <wp:posOffset>928370</wp:posOffset>
                </wp:positionH>
                <wp:positionV relativeFrom="paragraph">
                  <wp:posOffset>121920</wp:posOffset>
                </wp:positionV>
                <wp:extent cx="4213860" cy="164465"/>
                <wp:effectExtent l="0" t="19050" r="35560" b="46355"/>
                <wp:wrapNone/>
                <wp:docPr id="6" name="Sağ Ok 8"/>
                <wp:cNvGraphicFramePr/>
                <a:graphic xmlns:a="http://schemas.openxmlformats.org/drawingml/2006/main">
                  <a:graphicData uri="http://schemas.microsoft.com/office/word/2010/wordprocessingShape">
                    <wps:wsp>
                      <wps:cNvSpPr/>
                      <wps:spPr>
                        <a:xfrm>
                          <a:off x="0" y="0"/>
                          <a:ext cx="4213080" cy="163800"/>
                        </a:xfrm>
                        <a:prstGeom prst="rightArrow">
                          <a:avLst>
                            <a:gd name="adj1" fmla="val 50000"/>
                            <a:gd name="adj2" fmla="val 50000"/>
                          </a:avLst>
                        </a:prstGeom>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10B2E6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8" o:spid="_x0000_s1026" type="#_x0000_t13" style="position:absolute;margin-left:73.1pt;margin-top:9.6pt;width:331.8pt;height:12.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" adj="21180" fillcolor="#4f81bd [3204]" strokecolor="#243f60 [1604]" strokeweight="2pt">
                <v:stroke joinstyle="round"/>
              </v:shape>
            </w:pict>
          </mc:Fallback>
        </mc:AlternateContent>
      </w:r>
      <w:r w:rsidRPr="00C13041">
        <w:t xml:space="preserve">            </w:t>
      </w:r>
    </w:p>
    <w:p w:rsidR="00BC3E8E" w:rsidRDefault="00BC3E8E" w:rsidP="00C22B3D">
      <w:pPr>
        <w:spacing w:line="360" w:lineRule="auto"/>
      </w:pPr>
    </w:p>
    <w:p w:rsidR="00BC3E8E" w:rsidRPr="00C13041" w:rsidRDefault="00F97486" w:rsidP="00C22B3D">
      <w:pPr>
        <w:pStyle w:val="ListeParagraf"/>
        <w:numPr>
          <w:ilvl w:val="0"/>
          <w:numId w:val="6"/>
        </w:numPr>
        <w:spacing w:line="360" w:lineRule="auto"/>
      </w:pPr>
      <w:r w:rsidRPr="00C13041">
        <w:rPr>
          <w:color w:val="000000"/>
        </w:rPr>
        <w:t xml:space="preserve">Riskler değerlendirilirken </w:t>
      </w:r>
      <w:r w:rsidRPr="00C13041">
        <w:rPr>
          <w:bCs/>
          <w:color w:val="000000"/>
        </w:rPr>
        <w:t xml:space="preserve">üçlü bir kategori </w:t>
      </w:r>
      <w:r w:rsidRPr="00C13041">
        <w:rPr>
          <w:color w:val="000000"/>
        </w:rPr>
        <w:t>kullanılır.</w:t>
      </w:r>
      <w:r w:rsidRPr="00C13041">
        <w:t xml:space="preserve"> </w:t>
      </w:r>
    </w:p>
    <w:p w:rsidR="00BC3E8E" w:rsidRPr="00C13041" w:rsidRDefault="00F97486" w:rsidP="00C22B3D">
      <w:pPr>
        <w:pStyle w:val="ListeParagraf"/>
        <w:numPr>
          <w:ilvl w:val="0"/>
          <w:numId w:val="6"/>
        </w:numPr>
        <w:spacing w:line="360" w:lineRule="auto"/>
      </w:pPr>
      <w:r w:rsidRPr="00C13041">
        <w:t>Risklerin önem derecelerini temsil etmek üzere trafik ışıkları kullanılmaktadır.</w:t>
      </w:r>
    </w:p>
    <w:p w:rsidR="00BC3E8E" w:rsidRPr="00C13041" w:rsidRDefault="00F97486" w:rsidP="00C22B3D">
      <w:pPr>
        <w:pStyle w:val="ListeParagraf"/>
        <w:numPr>
          <w:ilvl w:val="0"/>
          <w:numId w:val="6"/>
        </w:numPr>
        <w:spacing w:line="360" w:lineRule="auto"/>
      </w:pPr>
      <w:r w:rsidRPr="00C13041">
        <w:t>Toplam puanlarına karşılık gelen puan aralığına uygun bir renk ile gösterilir.</w:t>
      </w:r>
    </w:p>
    <w:p w:rsidR="00BC3E8E" w:rsidRPr="00C13041" w:rsidRDefault="00F97486" w:rsidP="00C22B3D">
      <w:pPr>
        <w:pStyle w:val="ListeParagraf"/>
        <w:numPr>
          <w:ilvl w:val="0"/>
          <w:numId w:val="7"/>
        </w:numPr>
        <w:spacing w:line="360" w:lineRule="auto"/>
      </w:pPr>
      <w:r w:rsidRPr="00C13041">
        <w:t>Yeşil renk: Düşük risk seviyesi (Risk kontrol altında ve acil müdahale veya önlem gerektirmiyor.)</w:t>
      </w:r>
    </w:p>
    <w:p w:rsidR="00BC3E8E" w:rsidRPr="00C13041" w:rsidRDefault="00390394" w:rsidP="00C22B3D">
      <w:pPr>
        <w:pStyle w:val="ListeParagraf"/>
        <w:numPr>
          <w:ilvl w:val="0"/>
          <w:numId w:val="7"/>
        </w:numPr>
        <w:spacing w:line="360" w:lineRule="auto"/>
      </w:pPr>
      <w:r w:rsidRPr="00C13041">
        <w:t xml:space="preserve">Sarı renk: Orta risk seviyesi </w:t>
      </w:r>
      <w:r w:rsidR="00F97486" w:rsidRPr="00C13041">
        <w:t>(Risk kırmızıya dönme potansiyeline sahi</w:t>
      </w:r>
      <w:r w:rsidRPr="00C13041">
        <w:t xml:space="preserve">p. Yakından takip gerektiriyor.) </w:t>
      </w:r>
    </w:p>
    <w:p w:rsidR="00BC3E8E" w:rsidRPr="00C13041" w:rsidRDefault="00F97486" w:rsidP="00C22B3D">
      <w:pPr>
        <w:pStyle w:val="ListeParagraf"/>
        <w:numPr>
          <w:ilvl w:val="0"/>
          <w:numId w:val="7"/>
        </w:numPr>
        <w:spacing w:line="360" w:lineRule="auto"/>
      </w:pPr>
      <w:r w:rsidRPr="00C13041">
        <w:t>Kırmızı renk: Yüksek risk seviyesi (Risk etkili bir biçimde yönetilmeyi ve acil müdahaleyi gerektiriyor.)</w:t>
      </w:r>
    </w:p>
    <w:p w:rsidR="00BC3E8E" w:rsidRPr="00C0626B" w:rsidRDefault="00F97486" w:rsidP="00C22B3D">
      <w:pPr>
        <w:pStyle w:val="ListeParagraf"/>
        <w:numPr>
          <w:ilvl w:val="0"/>
          <w:numId w:val="6"/>
        </w:numPr>
        <w:spacing w:line="360" w:lineRule="auto"/>
      </w:pPr>
      <w:r w:rsidRPr="00C13041">
        <w:t>Risklerin renk kodları</w:t>
      </w:r>
      <w:r w:rsidRPr="00C13041">
        <w:rPr>
          <w:color w:val="000000"/>
        </w:rPr>
        <w:t xml:space="preserve"> ile gösterilmesi riskin önem derecesinin kolayca görülmesine yardımcı olur.</w:t>
      </w:r>
    </w:p>
    <w:p w:rsidR="00AA47A0" w:rsidRPr="00D83E8B" w:rsidRDefault="00F97486" w:rsidP="00D87685">
      <w:pPr>
        <w:pStyle w:val="stbilgi"/>
        <w:tabs>
          <w:tab w:val="left" w:pos="1807"/>
        </w:tabs>
        <w:spacing w:beforeAutospacing="0" w:afterAutospacing="0" w:line="360" w:lineRule="auto"/>
        <w:ind w:firstLine="0"/>
        <w:jc w:val="right"/>
        <w:rPr>
          <w:b/>
        </w:rPr>
      </w:pPr>
      <w:r w:rsidRPr="00D83E8B">
        <w:rPr>
          <w:b/>
        </w:rPr>
        <w:lastRenderedPageBreak/>
        <w:t>EK: 2</w:t>
      </w:r>
    </w:p>
    <w:p w:rsidR="00BC3E8E" w:rsidRPr="00C22B3D" w:rsidRDefault="00F97486" w:rsidP="00C22B3D">
      <w:pPr>
        <w:pStyle w:val="stbilgi"/>
        <w:tabs>
          <w:tab w:val="left" w:pos="1807"/>
        </w:tabs>
        <w:spacing w:beforeAutospacing="0" w:afterAutospacing="0" w:line="360" w:lineRule="auto"/>
        <w:jc w:val="right"/>
        <w:rPr>
          <w:sz w:val="36"/>
          <w:szCs w:val="36"/>
        </w:rPr>
      </w:pPr>
      <w:r w:rsidRPr="00C22B3D">
        <w:rPr>
          <w:b/>
          <w:sz w:val="36"/>
          <w:szCs w:val="36"/>
        </w:rPr>
        <w:t xml:space="preserve">       </w:t>
      </w:r>
    </w:p>
    <w:p w:rsidR="00BC3E8E" w:rsidRPr="00D83E8B" w:rsidRDefault="00F97486" w:rsidP="000F3EDC">
      <w:pPr>
        <w:pStyle w:val="stbilgi"/>
        <w:tabs>
          <w:tab w:val="left" w:pos="1807"/>
        </w:tabs>
        <w:spacing w:beforeAutospacing="0" w:afterAutospacing="0" w:line="360" w:lineRule="auto"/>
        <w:ind w:firstLine="0"/>
        <w:jc w:val="center"/>
        <w:rPr>
          <w:b/>
          <w:sz w:val="28"/>
          <w:szCs w:val="28"/>
        </w:rPr>
      </w:pPr>
      <w:r w:rsidRPr="00D83E8B">
        <w:rPr>
          <w:b/>
          <w:sz w:val="28"/>
          <w:szCs w:val="28"/>
        </w:rPr>
        <w:t>RİSK HİYERARŞİSİ</w:t>
      </w:r>
    </w:p>
    <w:p w:rsidR="00BC3E8E" w:rsidRPr="00C22B3D" w:rsidRDefault="00F97486" w:rsidP="00C22B3D">
      <w:pPr>
        <w:pStyle w:val="stbilgi"/>
        <w:tabs>
          <w:tab w:val="left" w:pos="1807"/>
        </w:tabs>
        <w:spacing w:beforeAutospacing="0" w:afterAutospacing="0" w:line="360" w:lineRule="auto"/>
        <w:ind w:hanging="142"/>
        <w:rPr>
          <w:sz w:val="36"/>
          <w:szCs w:val="36"/>
        </w:rPr>
        <w:sectPr w:rsidR="00BC3E8E" w:rsidRPr="00C22B3D" w:rsidSect="00251DF7">
          <w:pgSz w:w="11906" w:h="16838"/>
          <w:pgMar w:top="1418" w:right="1418" w:bottom="301" w:left="1418" w:header="0" w:footer="709" w:gutter="0"/>
          <w:pgNumType w:start="1"/>
          <w:cols w:space="708"/>
          <w:formProt w:val="0"/>
          <w:docGrid w:linePitch="360" w:charSpace="-6145"/>
        </w:sectPr>
      </w:pPr>
      <w:r w:rsidRPr="00C22B3D">
        <w:rPr>
          <w:b/>
          <w:noProof/>
          <w:sz w:val="36"/>
          <w:szCs w:val="36"/>
        </w:rPr>
        <w:drawing>
          <wp:inline distT="0" distB="0" distL="0" distR="0" wp14:anchorId="02B24601" wp14:editId="0C344CDD">
            <wp:extent cx="6210300" cy="5876925"/>
            <wp:effectExtent l="0" t="0" r="0" b="9525"/>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3"/>
                    <pic:cNvPicPr>
                      <a:picLocks noChangeAspect="1" noChangeArrowheads="1"/>
                    </pic:cNvPicPr>
                  </pic:nvPicPr>
                  <pic:blipFill>
                    <a:blip r:embed="rId12"/>
                    <a:stretch>
                      <a:fillRect/>
                    </a:stretch>
                  </pic:blipFill>
                  <pic:spPr bwMode="auto">
                    <a:xfrm>
                      <a:off x="0" y="0"/>
                      <a:ext cx="6210300" cy="5876925"/>
                    </a:xfrm>
                    <a:prstGeom prst="rect">
                      <a:avLst/>
                    </a:prstGeom>
                  </pic:spPr>
                </pic:pic>
              </a:graphicData>
            </a:graphic>
          </wp:inline>
        </w:drawing>
      </w:r>
    </w:p>
    <w:p w:rsidR="00B80331" w:rsidRPr="00D83E8B" w:rsidRDefault="00F97486" w:rsidP="00D87685">
      <w:pPr>
        <w:pStyle w:val="Balk4"/>
        <w:spacing w:before="0" w:line="360" w:lineRule="auto"/>
        <w:ind w:firstLine="0"/>
        <w:jc w:val="right"/>
        <w:rPr>
          <w:rFonts w:ascii="Times New Roman" w:hAnsi="Times New Roman" w:cs="Times New Roman"/>
        </w:rPr>
      </w:pPr>
      <w:r w:rsidRPr="00D83E8B">
        <w:rPr>
          <w:rFonts w:ascii="Times New Roman" w:hAnsi="Times New Roman" w:cs="Times New Roman"/>
          <w:b/>
          <w:i w:val="0"/>
          <w:color w:val="00000A"/>
        </w:rPr>
        <w:lastRenderedPageBreak/>
        <w:t>EK-3</w:t>
      </w:r>
    </w:p>
    <w:p w:rsidR="00BC3E8E" w:rsidRPr="00D83E8B" w:rsidRDefault="00F97486" w:rsidP="00D87685">
      <w:pPr>
        <w:pStyle w:val="Balk4"/>
        <w:spacing w:before="0" w:line="360" w:lineRule="auto"/>
        <w:ind w:firstLine="0"/>
        <w:jc w:val="center"/>
        <w:rPr>
          <w:rFonts w:ascii="Times New Roman" w:hAnsi="Times New Roman" w:cs="Times New Roman"/>
          <w:color w:val="FF0000"/>
        </w:rPr>
      </w:pPr>
      <w:r w:rsidRPr="00D83E8B">
        <w:rPr>
          <w:rFonts w:ascii="Times New Roman" w:hAnsi="Times New Roman" w:cs="Times New Roman"/>
          <w:b/>
          <w:i w:val="0"/>
          <w:color w:val="00000A"/>
        </w:rPr>
        <w:t xml:space="preserve">RİSK DEĞERLENDİRME KRİTERLERİ TABLOSU </w:t>
      </w:r>
    </w:p>
    <w:tbl>
      <w:tblPr>
        <w:tblStyle w:val="TableGrid"/>
        <w:tblW w:w="148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1" w:type="dxa"/>
          <w:right w:w="13" w:type="dxa"/>
        </w:tblCellMar>
        <w:tblLook w:val="04A0" w:firstRow="1" w:lastRow="0" w:firstColumn="1" w:lastColumn="0" w:noHBand="0" w:noVBand="1"/>
      </w:tblPr>
      <w:tblGrid>
        <w:gridCol w:w="420"/>
        <w:gridCol w:w="784"/>
        <w:gridCol w:w="2902"/>
        <w:gridCol w:w="2835"/>
        <w:gridCol w:w="2268"/>
        <w:gridCol w:w="2977"/>
        <w:gridCol w:w="2682"/>
      </w:tblGrid>
      <w:tr w:rsidR="005D2B04" w:rsidRPr="000F3EDC" w:rsidTr="000F3EDC">
        <w:trPr>
          <w:trHeight w:val="435"/>
          <w:jc w:val="center"/>
        </w:trPr>
        <w:tc>
          <w:tcPr>
            <w:tcW w:w="420" w:type="dxa"/>
            <w:vMerge w:val="restart"/>
            <w:shd w:val="clear" w:color="auto" w:fill="FF0000"/>
            <w:tcMar>
              <w:left w:w="61" w:type="dxa"/>
            </w:tcMar>
            <w:textDirection w:val="btLr"/>
            <w:vAlign w:val="center"/>
          </w:tcPr>
          <w:p w:rsidR="00BC3E8E" w:rsidRPr="000F3EDC" w:rsidRDefault="00F97486" w:rsidP="003D4F79">
            <w:pPr>
              <w:spacing w:before="0" w:after="0"/>
              <w:ind w:firstLine="0"/>
              <w:jc w:val="center"/>
              <w:rPr>
                <w:rFonts w:ascii="Times New Roman" w:hAnsi="Times New Roman" w:cs="Times New Roman"/>
                <w:b/>
                <w:sz w:val="22"/>
                <w:szCs w:val="22"/>
              </w:rPr>
            </w:pPr>
            <w:r w:rsidRPr="000F3EDC">
              <w:rPr>
                <w:rFonts w:ascii="Times New Roman" w:hAnsi="Times New Roman" w:cs="Times New Roman"/>
                <w:b/>
                <w:sz w:val="22"/>
                <w:szCs w:val="22"/>
              </w:rPr>
              <w:t>Değer</w:t>
            </w:r>
          </w:p>
        </w:tc>
        <w:tc>
          <w:tcPr>
            <w:tcW w:w="784" w:type="dxa"/>
            <w:vMerge w:val="restart"/>
            <w:shd w:val="clear" w:color="auto" w:fill="FF0000"/>
            <w:tcMar>
              <w:left w:w="61" w:type="dxa"/>
            </w:tcMar>
            <w:vAlign w:val="center"/>
          </w:tcPr>
          <w:p w:rsidR="00BC3E8E" w:rsidRPr="000F3EDC" w:rsidRDefault="00F97486" w:rsidP="003D4F79">
            <w:pPr>
              <w:spacing w:before="0" w:after="0"/>
              <w:ind w:firstLine="0"/>
              <w:jc w:val="center"/>
              <w:rPr>
                <w:rFonts w:ascii="Times New Roman" w:hAnsi="Times New Roman" w:cs="Times New Roman"/>
                <w:b/>
                <w:sz w:val="22"/>
                <w:szCs w:val="22"/>
              </w:rPr>
            </w:pPr>
            <w:r w:rsidRPr="000F3EDC">
              <w:rPr>
                <w:rFonts w:ascii="Times New Roman" w:hAnsi="Times New Roman" w:cs="Times New Roman"/>
                <w:b/>
                <w:sz w:val="22"/>
                <w:szCs w:val="22"/>
              </w:rPr>
              <w:t>Aralık</w:t>
            </w:r>
          </w:p>
        </w:tc>
        <w:tc>
          <w:tcPr>
            <w:tcW w:w="2902" w:type="dxa"/>
            <w:vMerge w:val="restart"/>
            <w:shd w:val="clear" w:color="auto" w:fill="FF0000"/>
            <w:tcMar>
              <w:left w:w="61" w:type="dxa"/>
            </w:tcMar>
            <w:vAlign w:val="center"/>
          </w:tcPr>
          <w:p w:rsidR="00BC3E8E" w:rsidRPr="000F3EDC" w:rsidRDefault="00F97486" w:rsidP="003D4F79">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Olasılık</w:t>
            </w:r>
          </w:p>
        </w:tc>
        <w:tc>
          <w:tcPr>
            <w:tcW w:w="10762" w:type="dxa"/>
            <w:gridSpan w:val="4"/>
            <w:shd w:val="clear" w:color="auto" w:fill="FF0000"/>
            <w:tcMar>
              <w:left w:w="61" w:type="dxa"/>
            </w:tcMar>
            <w:vAlign w:val="center"/>
          </w:tcPr>
          <w:p w:rsidR="00BC3E8E" w:rsidRPr="000F3EDC" w:rsidRDefault="00F97486" w:rsidP="003D4F79">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Etki</w:t>
            </w:r>
          </w:p>
        </w:tc>
      </w:tr>
      <w:tr w:rsidR="00097BDA" w:rsidRPr="000F3EDC" w:rsidTr="000F3EDC">
        <w:trPr>
          <w:trHeight w:val="420"/>
          <w:jc w:val="center"/>
        </w:trPr>
        <w:tc>
          <w:tcPr>
            <w:tcW w:w="420" w:type="dxa"/>
            <w:vMerge/>
            <w:shd w:val="clear" w:color="auto" w:fill="FF0000"/>
            <w:tcMar>
              <w:left w:w="61" w:type="dxa"/>
            </w:tcMar>
            <w:vAlign w:val="center"/>
          </w:tcPr>
          <w:p w:rsidR="00BC3E8E" w:rsidRPr="000F3EDC" w:rsidRDefault="00BC3E8E" w:rsidP="003D4F79">
            <w:pPr>
              <w:spacing w:before="0" w:after="0"/>
              <w:ind w:firstLine="0"/>
              <w:jc w:val="center"/>
              <w:rPr>
                <w:rFonts w:ascii="Times New Roman" w:hAnsi="Times New Roman" w:cs="Times New Roman"/>
                <w:sz w:val="22"/>
                <w:szCs w:val="22"/>
              </w:rPr>
            </w:pPr>
          </w:p>
        </w:tc>
        <w:tc>
          <w:tcPr>
            <w:tcW w:w="784" w:type="dxa"/>
            <w:vMerge/>
            <w:shd w:val="clear" w:color="auto" w:fill="FF0000"/>
            <w:tcMar>
              <w:left w:w="61" w:type="dxa"/>
            </w:tcMar>
            <w:vAlign w:val="center"/>
          </w:tcPr>
          <w:p w:rsidR="00BC3E8E" w:rsidRPr="000F3EDC" w:rsidRDefault="00BC3E8E" w:rsidP="003D4F79">
            <w:pPr>
              <w:spacing w:before="0" w:after="0"/>
              <w:ind w:firstLine="0"/>
              <w:jc w:val="center"/>
              <w:rPr>
                <w:rFonts w:ascii="Times New Roman" w:hAnsi="Times New Roman" w:cs="Times New Roman"/>
                <w:sz w:val="22"/>
                <w:szCs w:val="22"/>
              </w:rPr>
            </w:pPr>
          </w:p>
        </w:tc>
        <w:tc>
          <w:tcPr>
            <w:tcW w:w="2902" w:type="dxa"/>
            <w:vMerge/>
            <w:shd w:val="clear" w:color="auto" w:fill="FF0000"/>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835" w:type="dxa"/>
            <w:shd w:val="clear" w:color="auto" w:fill="FF0000"/>
            <w:tcMar>
              <w:left w:w="61" w:type="dxa"/>
            </w:tcMar>
            <w:vAlign w:val="center"/>
          </w:tcPr>
          <w:p w:rsidR="00BC3E8E" w:rsidRPr="000F3EDC" w:rsidRDefault="00F97486" w:rsidP="003D4F79">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Strateji</w:t>
            </w:r>
          </w:p>
        </w:tc>
        <w:tc>
          <w:tcPr>
            <w:tcW w:w="2268" w:type="dxa"/>
            <w:shd w:val="clear" w:color="auto" w:fill="FF0000"/>
            <w:tcMar>
              <w:left w:w="61" w:type="dxa"/>
            </w:tcMar>
            <w:vAlign w:val="center"/>
          </w:tcPr>
          <w:p w:rsidR="00BC3E8E" w:rsidRPr="000F3EDC" w:rsidRDefault="006A4145" w:rsidP="003D4F79">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Faaliyetler/S</w:t>
            </w:r>
            <w:r w:rsidR="00F97486" w:rsidRPr="000F3EDC">
              <w:rPr>
                <w:rFonts w:ascii="Times New Roman" w:hAnsi="Times New Roman" w:cs="Times New Roman"/>
                <w:b/>
                <w:sz w:val="22"/>
                <w:szCs w:val="22"/>
              </w:rPr>
              <w:t>üreçler</w:t>
            </w:r>
          </w:p>
        </w:tc>
        <w:tc>
          <w:tcPr>
            <w:tcW w:w="2977" w:type="dxa"/>
            <w:shd w:val="clear" w:color="auto" w:fill="FF0000"/>
            <w:tcMar>
              <w:left w:w="61" w:type="dxa"/>
            </w:tcMar>
            <w:vAlign w:val="center"/>
          </w:tcPr>
          <w:p w:rsidR="00BC3E8E" w:rsidRPr="000F3EDC" w:rsidRDefault="00F97486" w:rsidP="003D4F79">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Mali</w:t>
            </w:r>
          </w:p>
        </w:tc>
        <w:tc>
          <w:tcPr>
            <w:tcW w:w="2682" w:type="dxa"/>
            <w:shd w:val="clear" w:color="auto" w:fill="FF0000"/>
            <w:tcMar>
              <w:left w:w="61" w:type="dxa"/>
            </w:tcMar>
            <w:vAlign w:val="center"/>
          </w:tcPr>
          <w:p w:rsidR="00BC3E8E" w:rsidRPr="000F3EDC" w:rsidRDefault="00F97486" w:rsidP="003D4F79">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Mevzuata Uyum</w:t>
            </w:r>
          </w:p>
        </w:tc>
      </w:tr>
      <w:tr w:rsidR="00097BDA" w:rsidRPr="000F3EDC" w:rsidTr="00BA74DC">
        <w:trPr>
          <w:trHeight w:val="485"/>
          <w:jc w:val="center"/>
        </w:trPr>
        <w:tc>
          <w:tcPr>
            <w:tcW w:w="420" w:type="dxa"/>
            <w:shd w:val="clear" w:color="auto" w:fill="auto"/>
            <w:tcMar>
              <w:left w:w="61" w:type="dxa"/>
            </w:tcMar>
            <w:vAlign w:val="center"/>
          </w:tcPr>
          <w:p w:rsidR="00BC3E8E" w:rsidRPr="000F3EDC" w:rsidRDefault="00F97486" w:rsidP="00BA74DC">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10</w:t>
            </w:r>
          </w:p>
        </w:tc>
        <w:tc>
          <w:tcPr>
            <w:tcW w:w="784" w:type="dxa"/>
            <w:vMerge w:val="restart"/>
            <w:shd w:val="clear" w:color="auto" w:fill="FF0000"/>
            <w:tcMar>
              <w:left w:w="61" w:type="dxa"/>
            </w:tcMar>
            <w:vAlign w:val="center"/>
          </w:tcPr>
          <w:p w:rsidR="00BC3E8E" w:rsidRPr="000F3EDC" w:rsidRDefault="00F97486" w:rsidP="003D4F79">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Yüksek</w:t>
            </w:r>
          </w:p>
        </w:tc>
        <w:tc>
          <w:tcPr>
            <w:tcW w:w="2902" w:type="dxa"/>
            <w:vMerge w:val="restart"/>
            <w:shd w:val="clear" w:color="auto" w:fill="auto"/>
            <w:tcMar>
              <w:left w:w="61" w:type="dxa"/>
            </w:tcMar>
          </w:tcPr>
          <w:p w:rsidR="00BC3E8E" w:rsidRPr="000F3EDC" w:rsidRDefault="008B5E4E" w:rsidP="003D4F79">
            <w:pPr>
              <w:spacing w:before="0" w:after="0"/>
              <w:ind w:firstLine="0"/>
              <w:jc w:val="left"/>
              <w:rPr>
                <w:rFonts w:ascii="Times New Roman" w:hAnsi="Times New Roman" w:cs="Times New Roman"/>
                <w:sz w:val="22"/>
                <w:szCs w:val="22"/>
              </w:rPr>
            </w:pPr>
            <w:r w:rsidRPr="000F3EDC">
              <w:rPr>
                <w:rFonts w:ascii="Times New Roman" w:hAnsi="Times New Roman" w:cs="Times New Roman"/>
                <w:sz w:val="22"/>
                <w:szCs w:val="22"/>
              </w:rPr>
              <w:t>..</w:t>
            </w:r>
            <w:r w:rsidR="00F97486" w:rsidRPr="000F3EDC">
              <w:rPr>
                <w:rFonts w:ascii="Times New Roman" w:hAnsi="Times New Roman" w:cs="Times New Roman"/>
                <w:sz w:val="22"/>
                <w:szCs w:val="22"/>
              </w:rPr>
              <w:t>.yıl/ay/gün içerisinde gerçekleşmesi neredeyse kesin olan risklerdir. İdarenin yapısı göz önüne alındığında genellikle politika veya prosedürlerden kaynaklanır. İdarenin faaliyet alanı ne kadar geniş ise riskli olayların gerçekleşme olasılığı o kadar yüksektir.</w:t>
            </w:r>
          </w:p>
        </w:tc>
        <w:tc>
          <w:tcPr>
            <w:tcW w:w="2835" w:type="dxa"/>
            <w:vMerge w:val="restart"/>
            <w:shd w:val="clear" w:color="auto" w:fill="auto"/>
            <w:tcMar>
              <w:left w:w="61" w:type="dxa"/>
            </w:tcMar>
          </w:tcPr>
          <w:p w:rsidR="00BC3E8E" w:rsidRPr="000F3EDC" w:rsidRDefault="00F97486" w:rsidP="003D4F79">
            <w:pPr>
              <w:spacing w:before="0" w:after="0"/>
              <w:ind w:firstLine="0"/>
              <w:jc w:val="left"/>
              <w:rPr>
                <w:rFonts w:ascii="Times New Roman" w:hAnsi="Times New Roman" w:cs="Times New Roman"/>
                <w:sz w:val="22"/>
                <w:szCs w:val="22"/>
              </w:rPr>
            </w:pPr>
            <w:r w:rsidRPr="000F3EDC">
              <w:rPr>
                <w:rFonts w:ascii="Times New Roman" w:hAnsi="Times New Roman" w:cs="Times New Roman"/>
                <w:sz w:val="22"/>
                <w:szCs w:val="22"/>
              </w:rPr>
              <w:t xml:space="preserve">Stratejik amaç ve hedeflere ulaşmada önemli etkisi olabilecek risklerdir. Gerçekleşmesi durumunda </w:t>
            </w:r>
            <w:r w:rsidR="00097BDA" w:rsidRPr="000F3EDC">
              <w:rPr>
                <w:rFonts w:ascii="Times New Roman" w:hAnsi="Times New Roman" w:cs="Times New Roman"/>
                <w:color w:val="auto"/>
                <w:sz w:val="22"/>
                <w:szCs w:val="22"/>
              </w:rPr>
              <w:t>İdarenin</w:t>
            </w:r>
            <w:r w:rsidR="00097BDA" w:rsidRPr="000F3EDC">
              <w:rPr>
                <w:rFonts w:ascii="Times New Roman" w:hAnsi="Times New Roman" w:cs="Times New Roman"/>
                <w:sz w:val="22"/>
                <w:szCs w:val="22"/>
              </w:rPr>
              <w:t xml:space="preserve"> </w:t>
            </w:r>
            <w:r w:rsidRPr="000F3EDC">
              <w:rPr>
                <w:rFonts w:ascii="Times New Roman" w:hAnsi="Times New Roman" w:cs="Times New Roman"/>
                <w:sz w:val="22"/>
                <w:szCs w:val="22"/>
              </w:rPr>
              <w:t>amaç ve hedeflerinden sapmasına dolayısıyla amaçlarını yeterince gerçekleştirememesine neden olabilecek risklerdir.</w:t>
            </w:r>
          </w:p>
        </w:tc>
        <w:tc>
          <w:tcPr>
            <w:tcW w:w="2268" w:type="dxa"/>
            <w:vMerge w:val="restart"/>
            <w:shd w:val="clear" w:color="auto" w:fill="auto"/>
            <w:tcMar>
              <w:left w:w="61" w:type="dxa"/>
            </w:tcMar>
          </w:tcPr>
          <w:p w:rsidR="00BC3E8E" w:rsidRPr="000F3EDC" w:rsidRDefault="00097BDA" w:rsidP="0035488A">
            <w:pPr>
              <w:spacing w:before="0" w:after="0"/>
              <w:ind w:firstLine="0"/>
              <w:jc w:val="left"/>
              <w:rPr>
                <w:rFonts w:ascii="Times New Roman" w:hAnsi="Times New Roman" w:cs="Times New Roman"/>
                <w:sz w:val="22"/>
                <w:szCs w:val="22"/>
              </w:rPr>
            </w:pPr>
            <w:r w:rsidRPr="000F3EDC">
              <w:rPr>
                <w:rFonts w:ascii="Times New Roman" w:hAnsi="Times New Roman" w:cs="Times New Roman"/>
                <w:color w:val="auto"/>
                <w:sz w:val="22"/>
                <w:szCs w:val="22"/>
              </w:rPr>
              <w:t>İdarenin</w:t>
            </w:r>
            <w:r w:rsidR="00F97486" w:rsidRPr="000F3EDC">
              <w:rPr>
                <w:rFonts w:ascii="Times New Roman" w:hAnsi="Times New Roman" w:cs="Times New Roman"/>
                <w:sz w:val="22"/>
                <w:szCs w:val="22"/>
              </w:rPr>
              <w:t>/birimin faaliyetlerini etkili, ekonomik ve verimli bir biçimde gerçekleştirememesine neden olacak risklerdir.</w:t>
            </w:r>
          </w:p>
        </w:tc>
        <w:tc>
          <w:tcPr>
            <w:tcW w:w="2977" w:type="dxa"/>
            <w:vMerge w:val="restart"/>
            <w:shd w:val="clear" w:color="auto" w:fill="auto"/>
            <w:tcMar>
              <w:left w:w="61" w:type="dxa"/>
            </w:tcMar>
          </w:tcPr>
          <w:p w:rsidR="00BC3E8E" w:rsidRPr="000F3EDC" w:rsidRDefault="00097BDA" w:rsidP="0035488A">
            <w:pPr>
              <w:spacing w:before="0" w:after="0"/>
              <w:ind w:firstLine="0"/>
              <w:jc w:val="left"/>
              <w:rPr>
                <w:rFonts w:ascii="Times New Roman" w:hAnsi="Times New Roman" w:cs="Times New Roman"/>
                <w:sz w:val="22"/>
                <w:szCs w:val="22"/>
              </w:rPr>
            </w:pPr>
            <w:r w:rsidRPr="000F3EDC">
              <w:rPr>
                <w:rFonts w:ascii="Times New Roman" w:hAnsi="Times New Roman" w:cs="Times New Roman"/>
                <w:color w:val="auto"/>
                <w:sz w:val="22"/>
                <w:szCs w:val="22"/>
              </w:rPr>
              <w:t>İdare</w:t>
            </w:r>
            <w:r w:rsidR="00F97486" w:rsidRPr="000F3EDC">
              <w:rPr>
                <w:rFonts w:ascii="Times New Roman" w:hAnsi="Times New Roman" w:cs="Times New Roman"/>
                <w:sz w:val="22"/>
                <w:szCs w:val="22"/>
              </w:rPr>
              <w:t>/</w:t>
            </w:r>
            <w:r w:rsidR="0035488A">
              <w:rPr>
                <w:rFonts w:ascii="Times New Roman" w:hAnsi="Times New Roman" w:cs="Times New Roman"/>
                <w:sz w:val="22"/>
                <w:szCs w:val="22"/>
              </w:rPr>
              <w:t>birim</w:t>
            </w:r>
            <w:r w:rsidR="00F97486" w:rsidRPr="000F3EDC">
              <w:rPr>
                <w:rFonts w:ascii="Times New Roman" w:hAnsi="Times New Roman" w:cs="Times New Roman"/>
                <w:sz w:val="22"/>
                <w:szCs w:val="22"/>
              </w:rPr>
              <w:t xml:space="preserve"> için önemli maddi kayba neden olabilecek risklerdir. Kamu kaynaklarının, idare tarafından kabul edilebilir düzeyin üzerinde etkili, ekonomik ve verimli kullanılmaması yüksek riskli kabul edilmelidir. </w:t>
            </w:r>
          </w:p>
        </w:tc>
        <w:tc>
          <w:tcPr>
            <w:tcW w:w="2682" w:type="dxa"/>
            <w:vMerge w:val="restart"/>
            <w:shd w:val="clear" w:color="auto" w:fill="auto"/>
            <w:tcMar>
              <w:left w:w="61" w:type="dxa"/>
            </w:tcMar>
          </w:tcPr>
          <w:p w:rsidR="00BC3E8E" w:rsidRPr="000F3EDC" w:rsidRDefault="00F97486" w:rsidP="0035488A">
            <w:pPr>
              <w:spacing w:before="0" w:after="0"/>
              <w:ind w:firstLine="0"/>
              <w:jc w:val="left"/>
              <w:rPr>
                <w:rFonts w:ascii="Times New Roman" w:hAnsi="Times New Roman" w:cs="Times New Roman"/>
                <w:sz w:val="22"/>
                <w:szCs w:val="22"/>
              </w:rPr>
            </w:pPr>
            <w:r w:rsidRPr="000F3EDC">
              <w:rPr>
                <w:rFonts w:ascii="Times New Roman" w:hAnsi="Times New Roman" w:cs="Times New Roman"/>
                <w:sz w:val="22"/>
                <w:szCs w:val="22"/>
              </w:rPr>
              <w:t xml:space="preserve">Bilerek veya bilmeyerek mevzuatla uyumun sağlanamaması durumunda </w:t>
            </w:r>
            <w:r w:rsidR="0035488A">
              <w:rPr>
                <w:rFonts w:ascii="Times New Roman" w:hAnsi="Times New Roman" w:cs="Times New Roman"/>
                <w:color w:val="auto"/>
                <w:sz w:val="22"/>
                <w:szCs w:val="22"/>
              </w:rPr>
              <w:t>İdare</w:t>
            </w:r>
            <w:r w:rsidRPr="000F3EDC">
              <w:rPr>
                <w:rFonts w:ascii="Times New Roman" w:hAnsi="Times New Roman" w:cs="Times New Roman"/>
                <w:sz w:val="22"/>
                <w:szCs w:val="22"/>
              </w:rPr>
              <w:t xml:space="preserve">/birim üzerinde büyük yükümlülüklerin oluşabileceği durumlardaki risklerdir.  </w:t>
            </w:r>
          </w:p>
        </w:tc>
      </w:tr>
      <w:tr w:rsidR="00097BDA" w:rsidRPr="000F3EDC" w:rsidTr="00BA74DC">
        <w:trPr>
          <w:trHeight w:val="681"/>
          <w:jc w:val="center"/>
        </w:trPr>
        <w:tc>
          <w:tcPr>
            <w:tcW w:w="420" w:type="dxa"/>
            <w:shd w:val="clear" w:color="auto" w:fill="auto"/>
            <w:tcMar>
              <w:left w:w="61" w:type="dxa"/>
            </w:tcMar>
            <w:vAlign w:val="center"/>
          </w:tcPr>
          <w:p w:rsidR="00BC3E8E" w:rsidRPr="000F3EDC" w:rsidRDefault="00F97486" w:rsidP="00BA74DC">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9</w:t>
            </w:r>
          </w:p>
        </w:tc>
        <w:tc>
          <w:tcPr>
            <w:tcW w:w="784" w:type="dxa"/>
            <w:vMerge/>
            <w:shd w:val="clear" w:color="auto" w:fill="auto"/>
            <w:tcMar>
              <w:left w:w="61" w:type="dxa"/>
            </w:tcMar>
            <w:vAlign w:val="center"/>
          </w:tcPr>
          <w:p w:rsidR="00BC3E8E" w:rsidRPr="000F3EDC" w:rsidRDefault="00BC3E8E" w:rsidP="003D4F79">
            <w:pPr>
              <w:spacing w:before="0" w:after="0"/>
              <w:ind w:firstLine="0"/>
              <w:jc w:val="center"/>
              <w:rPr>
                <w:rFonts w:ascii="Times New Roman" w:hAnsi="Times New Roman" w:cs="Times New Roman"/>
                <w:sz w:val="22"/>
                <w:szCs w:val="22"/>
              </w:rPr>
            </w:pPr>
          </w:p>
        </w:tc>
        <w:tc>
          <w:tcPr>
            <w:tcW w:w="2902"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835"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268"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977"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682"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r>
      <w:tr w:rsidR="00097BDA" w:rsidRPr="000F3EDC" w:rsidTr="00BA74DC">
        <w:trPr>
          <w:trHeight w:val="575"/>
          <w:jc w:val="center"/>
        </w:trPr>
        <w:tc>
          <w:tcPr>
            <w:tcW w:w="420" w:type="dxa"/>
            <w:shd w:val="clear" w:color="auto" w:fill="auto"/>
            <w:tcMar>
              <w:left w:w="61" w:type="dxa"/>
            </w:tcMar>
            <w:vAlign w:val="center"/>
          </w:tcPr>
          <w:p w:rsidR="00BC3E8E" w:rsidRPr="000F3EDC" w:rsidRDefault="00F97486" w:rsidP="00BA74DC">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8</w:t>
            </w:r>
          </w:p>
        </w:tc>
        <w:tc>
          <w:tcPr>
            <w:tcW w:w="784" w:type="dxa"/>
            <w:vMerge/>
            <w:shd w:val="clear" w:color="auto" w:fill="auto"/>
            <w:tcMar>
              <w:left w:w="61" w:type="dxa"/>
            </w:tcMar>
            <w:vAlign w:val="center"/>
          </w:tcPr>
          <w:p w:rsidR="00BC3E8E" w:rsidRPr="000F3EDC" w:rsidRDefault="00BC3E8E" w:rsidP="003D4F79">
            <w:pPr>
              <w:spacing w:before="0" w:after="0"/>
              <w:ind w:firstLine="0"/>
              <w:jc w:val="center"/>
              <w:rPr>
                <w:rFonts w:ascii="Times New Roman" w:hAnsi="Times New Roman" w:cs="Times New Roman"/>
                <w:sz w:val="22"/>
                <w:szCs w:val="22"/>
              </w:rPr>
            </w:pPr>
          </w:p>
        </w:tc>
        <w:tc>
          <w:tcPr>
            <w:tcW w:w="2902"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835"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268"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977"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682"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r>
      <w:tr w:rsidR="00097BDA" w:rsidRPr="000F3EDC" w:rsidTr="00BA74DC">
        <w:trPr>
          <w:trHeight w:val="335"/>
          <w:jc w:val="center"/>
        </w:trPr>
        <w:tc>
          <w:tcPr>
            <w:tcW w:w="420" w:type="dxa"/>
            <w:shd w:val="clear" w:color="auto" w:fill="auto"/>
            <w:tcMar>
              <w:left w:w="61" w:type="dxa"/>
            </w:tcMar>
            <w:vAlign w:val="center"/>
          </w:tcPr>
          <w:p w:rsidR="00BC3E8E" w:rsidRPr="000F3EDC" w:rsidRDefault="00F97486" w:rsidP="00BA74DC">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7</w:t>
            </w:r>
          </w:p>
        </w:tc>
        <w:tc>
          <w:tcPr>
            <w:tcW w:w="784" w:type="dxa"/>
            <w:vMerge/>
            <w:shd w:val="clear" w:color="auto" w:fill="auto"/>
            <w:tcMar>
              <w:left w:w="61" w:type="dxa"/>
            </w:tcMar>
            <w:vAlign w:val="center"/>
          </w:tcPr>
          <w:p w:rsidR="00BC3E8E" w:rsidRPr="000F3EDC" w:rsidRDefault="00BC3E8E" w:rsidP="003D4F79">
            <w:pPr>
              <w:spacing w:before="0" w:after="0"/>
              <w:ind w:firstLine="0"/>
              <w:jc w:val="center"/>
              <w:rPr>
                <w:rFonts w:ascii="Times New Roman" w:hAnsi="Times New Roman" w:cs="Times New Roman"/>
                <w:sz w:val="22"/>
                <w:szCs w:val="22"/>
              </w:rPr>
            </w:pPr>
          </w:p>
        </w:tc>
        <w:tc>
          <w:tcPr>
            <w:tcW w:w="2902"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835"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268"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977"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c>
          <w:tcPr>
            <w:tcW w:w="2682"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sz w:val="22"/>
                <w:szCs w:val="22"/>
              </w:rPr>
            </w:pPr>
          </w:p>
        </w:tc>
      </w:tr>
      <w:tr w:rsidR="00097BDA" w:rsidRPr="000F3EDC" w:rsidTr="00BA74DC">
        <w:trPr>
          <w:trHeight w:val="629"/>
          <w:jc w:val="center"/>
        </w:trPr>
        <w:tc>
          <w:tcPr>
            <w:tcW w:w="420" w:type="dxa"/>
            <w:shd w:val="clear" w:color="auto" w:fill="auto"/>
            <w:tcMar>
              <w:left w:w="61" w:type="dxa"/>
            </w:tcMar>
            <w:vAlign w:val="center"/>
          </w:tcPr>
          <w:p w:rsidR="00BC3E8E" w:rsidRPr="000F3EDC" w:rsidRDefault="00F97486" w:rsidP="00BA74DC">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6</w:t>
            </w:r>
          </w:p>
        </w:tc>
        <w:tc>
          <w:tcPr>
            <w:tcW w:w="784" w:type="dxa"/>
            <w:vMerge w:val="restart"/>
            <w:shd w:val="clear" w:color="auto" w:fill="FFFF00"/>
            <w:tcMar>
              <w:left w:w="61" w:type="dxa"/>
            </w:tcMar>
            <w:vAlign w:val="center"/>
          </w:tcPr>
          <w:p w:rsidR="00BC3E8E" w:rsidRPr="000F3EDC" w:rsidRDefault="00F97486" w:rsidP="003D4F79">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Orta</w:t>
            </w:r>
          </w:p>
        </w:tc>
        <w:tc>
          <w:tcPr>
            <w:tcW w:w="2902" w:type="dxa"/>
            <w:vMerge w:val="restart"/>
            <w:shd w:val="clear" w:color="auto" w:fill="auto"/>
            <w:tcMar>
              <w:left w:w="61" w:type="dxa"/>
            </w:tcMar>
          </w:tcPr>
          <w:p w:rsidR="00BC3E8E" w:rsidRPr="000F3EDC" w:rsidRDefault="008B5E4E" w:rsidP="0035488A">
            <w:pPr>
              <w:spacing w:before="0" w:after="0"/>
              <w:ind w:firstLine="0"/>
              <w:jc w:val="left"/>
              <w:rPr>
                <w:rFonts w:ascii="Times New Roman" w:hAnsi="Times New Roman" w:cs="Times New Roman"/>
                <w:color w:val="auto"/>
                <w:sz w:val="22"/>
                <w:szCs w:val="22"/>
              </w:rPr>
            </w:pPr>
            <w:r w:rsidRPr="000F3EDC">
              <w:rPr>
                <w:rFonts w:ascii="Times New Roman" w:hAnsi="Times New Roman" w:cs="Times New Roman"/>
                <w:color w:val="auto"/>
                <w:sz w:val="22"/>
                <w:szCs w:val="22"/>
              </w:rPr>
              <w:t>…</w:t>
            </w:r>
            <w:r w:rsidR="00F97486" w:rsidRPr="000F3EDC">
              <w:rPr>
                <w:rFonts w:ascii="Times New Roman" w:hAnsi="Times New Roman" w:cs="Times New Roman"/>
                <w:color w:val="auto"/>
                <w:sz w:val="22"/>
                <w:szCs w:val="22"/>
              </w:rPr>
              <w:t>yıl/ay/gün içerisinde gerçekleşmesi olasılığı olan riskle</w:t>
            </w:r>
            <w:r w:rsidR="00FB740C" w:rsidRPr="000F3EDC">
              <w:rPr>
                <w:rFonts w:ascii="Times New Roman" w:hAnsi="Times New Roman" w:cs="Times New Roman"/>
                <w:color w:val="auto"/>
                <w:sz w:val="22"/>
                <w:szCs w:val="22"/>
              </w:rPr>
              <w:t xml:space="preserve">rdir. Bunlar genellikle </w:t>
            </w:r>
            <w:r w:rsidR="00097BDA" w:rsidRPr="000F3EDC">
              <w:rPr>
                <w:rFonts w:ascii="Times New Roman" w:hAnsi="Times New Roman" w:cs="Times New Roman"/>
                <w:color w:val="auto"/>
                <w:sz w:val="22"/>
                <w:szCs w:val="22"/>
              </w:rPr>
              <w:t>İdarenin</w:t>
            </w:r>
            <w:r w:rsidR="00F97486" w:rsidRPr="000F3EDC">
              <w:rPr>
                <w:rFonts w:ascii="Times New Roman" w:hAnsi="Times New Roman" w:cs="Times New Roman"/>
                <w:color w:val="auto"/>
                <w:sz w:val="22"/>
                <w:szCs w:val="22"/>
              </w:rPr>
              <w:t>/birimin daha önce de karşılaştığı veya genel olarak idarelerde karşılaşılmış olan risklerdir.</w:t>
            </w:r>
          </w:p>
        </w:tc>
        <w:tc>
          <w:tcPr>
            <w:tcW w:w="2835" w:type="dxa"/>
            <w:vMerge w:val="restart"/>
            <w:shd w:val="clear" w:color="auto" w:fill="auto"/>
            <w:tcMar>
              <w:left w:w="61" w:type="dxa"/>
            </w:tcMar>
          </w:tcPr>
          <w:p w:rsidR="00BC3E8E" w:rsidRPr="000F3EDC" w:rsidRDefault="00F97486" w:rsidP="003D4F79">
            <w:pPr>
              <w:spacing w:before="0" w:after="0"/>
              <w:ind w:firstLine="0"/>
              <w:jc w:val="left"/>
              <w:rPr>
                <w:rFonts w:ascii="Times New Roman" w:hAnsi="Times New Roman" w:cs="Times New Roman"/>
                <w:color w:val="auto"/>
                <w:sz w:val="22"/>
                <w:szCs w:val="22"/>
              </w:rPr>
            </w:pPr>
            <w:r w:rsidRPr="000F3EDC">
              <w:rPr>
                <w:rFonts w:ascii="Times New Roman" w:hAnsi="Times New Roman" w:cs="Times New Roman"/>
                <w:color w:val="auto"/>
                <w:sz w:val="22"/>
                <w:szCs w:val="22"/>
              </w:rPr>
              <w:t>Stratejik amaç ve hedeflere ulaşmada belirli düzeyde etkisi olabilecek risklerdir. Bu puan aralığında yer almakla birlikte stratejik amaç ve hedefleri etkileyebilecek kilit risklerin kriterlerinin belirlenmesi gerekmektedir.</w:t>
            </w:r>
          </w:p>
        </w:tc>
        <w:tc>
          <w:tcPr>
            <w:tcW w:w="2268" w:type="dxa"/>
            <w:vMerge w:val="restart"/>
            <w:shd w:val="clear" w:color="auto" w:fill="auto"/>
            <w:tcMar>
              <w:left w:w="61" w:type="dxa"/>
            </w:tcMar>
          </w:tcPr>
          <w:p w:rsidR="00BC3E8E" w:rsidRPr="000F3EDC" w:rsidRDefault="0035488A" w:rsidP="0035488A">
            <w:pPr>
              <w:spacing w:before="0" w:after="0"/>
              <w:ind w:firstLine="0"/>
              <w:jc w:val="left"/>
              <w:rPr>
                <w:rFonts w:ascii="Times New Roman" w:hAnsi="Times New Roman" w:cs="Times New Roman"/>
                <w:color w:val="auto"/>
                <w:sz w:val="22"/>
                <w:szCs w:val="22"/>
              </w:rPr>
            </w:pPr>
            <w:r>
              <w:rPr>
                <w:rFonts w:ascii="Times New Roman" w:hAnsi="Times New Roman" w:cs="Times New Roman"/>
                <w:color w:val="auto"/>
                <w:sz w:val="22"/>
                <w:szCs w:val="22"/>
              </w:rPr>
              <w:t>İdarenin</w:t>
            </w:r>
            <w:r w:rsidR="00F97486" w:rsidRPr="000F3EDC">
              <w:rPr>
                <w:rFonts w:ascii="Times New Roman" w:hAnsi="Times New Roman" w:cs="Times New Roman"/>
                <w:color w:val="auto"/>
                <w:sz w:val="22"/>
                <w:szCs w:val="22"/>
              </w:rPr>
              <w:t>/birimin sunması gereken hizmeti etkili, ekonomik ve verimli bir biçimde gerçekleştirmesi üzerinde belirli düzeyde etkisi olabilecek risklerdir.</w:t>
            </w:r>
          </w:p>
        </w:tc>
        <w:tc>
          <w:tcPr>
            <w:tcW w:w="2977" w:type="dxa"/>
            <w:vMerge w:val="restart"/>
            <w:shd w:val="clear" w:color="auto" w:fill="auto"/>
            <w:tcMar>
              <w:left w:w="61" w:type="dxa"/>
            </w:tcMar>
          </w:tcPr>
          <w:p w:rsidR="00BC3E8E" w:rsidRPr="000F3EDC" w:rsidRDefault="0072222B" w:rsidP="00652E82">
            <w:pPr>
              <w:spacing w:before="0" w:after="0"/>
              <w:ind w:firstLine="0"/>
              <w:jc w:val="left"/>
              <w:rPr>
                <w:rFonts w:ascii="Times New Roman" w:hAnsi="Times New Roman" w:cs="Times New Roman"/>
                <w:color w:val="auto"/>
                <w:sz w:val="22"/>
                <w:szCs w:val="22"/>
              </w:rPr>
            </w:pPr>
            <w:r>
              <w:rPr>
                <w:rFonts w:ascii="Times New Roman" w:hAnsi="Times New Roman" w:cs="Times New Roman"/>
                <w:color w:val="auto"/>
                <w:sz w:val="22"/>
                <w:szCs w:val="22"/>
              </w:rPr>
              <w:t>İdare</w:t>
            </w:r>
            <w:r w:rsidR="0035488A">
              <w:rPr>
                <w:rFonts w:ascii="Times New Roman" w:hAnsi="Times New Roman" w:cs="Times New Roman"/>
                <w:color w:val="auto"/>
                <w:sz w:val="22"/>
                <w:szCs w:val="22"/>
              </w:rPr>
              <w:t>/birim</w:t>
            </w:r>
            <w:r w:rsidR="00F97486" w:rsidRPr="000F3EDC">
              <w:rPr>
                <w:rFonts w:ascii="Times New Roman" w:hAnsi="Times New Roman" w:cs="Times New Roman"/>
                <w:color w:val="auto"/>
                <w:sz w:val="22"/>
                <w:szCs w:val="22"/>
              </w:rPr>
              <w:t xml:space="preserve"> için belirli bir düzeyde maddi kayba neden olabilecek risklerdir. </w:t>
            </w:r>
            <w:r w:rsidR="00652E82" w:rsidRPr="000F3EDC">
              <w:rPr>
                <w:rFonts w:ascii="Times New Roman" w:hAnsi="Times New Roman" w:cs="Times New Roman"/>
                <w:sz w:val="22"/>
                <w:szCs w:val="22"/>
              </w:rPr>
              <w:t>Kamu kaynaklarının,</w:t>
            </w:r>
            <w:r w:rsidR="00652E82">
              <w:rPr>
                <w:rFonts w:ascii="Times New Roman" w:hAnsi="Times New Roman" w:cs="Times New Roman"/>
                <w:sz w:val="22"/>
                <w:szCs w:val="22"/>
              </w:rPr>
              <w:t xml:space="preserve"> i</w:t>
            </w:r>
            <w:r w:rsidR="00F97486" w:rsidRPr="000F3EDC">
              <w:rPr>
                <w:rFonts w:ascii="Times New Roman" w:hAnsi="Times New Roman" w:cs="Times New Roman"/>
                <w:color w:val="auto"/>
                <w:sz w:val="22"/>
                <w:szCs w:val="22"/>
              </w:rPr>
              <w:t xml:space="preserve">dare tarafından kabul edilebilir düzeyde etkili, ekonomik ve verimli kullanılmaması orta riskli kabul edilmelidir. </w:t>
            </w:r>
          </w:p>
        </w:tc>
        <w:tc>
          <w:tcPr>
            <w:tcW w:w="2682" w:type="dxa"/>
            <w:vMerge w:val="restart"/>
            <w:shd w:val="clear" w:color="auto" w:fill="auto"/>
            <w:tcMar>
              <w:left w:w="61" w:type="dxa"/>
            </w:tcMar>
          </w:tcPr>
          <w:p w:rsidR="00BC3E8E" w:rsidRPr="000F3EDC" w:rsidRDefault="00F97486" w:rsidP="0035488A">
            <w:pPr>
              <w:spacing w:before="0" w:after="0"/>
              <w:ind w:firstLine="0"/>
              <w:jc w:val="left"/>
              <w:rPr>
                <w:rFonts w:ascii="Times New Roman" w:hAnsi="Times New Roman" w:cs="Times New Roman"/>
                <w:color w:val="auto"/>
                <w:sz w:val="22"/>
                <w:szCs w:val="22"/>
              </w:rPr>
            </w:pPr>
            <w:r w:rsidRPr="000F3EDC">
              <w:rPr>
                <w:rFonts w:ascii="Times New Roman" w:hAnsi="Times New Roman" w:cs="Times New Roman"/>
                <w:color w:val="auto"/>
                <w:sz w:val="22"/>
                <w:szCs w:val="22"/>
              </w:rPr>
              <w:t>Bilerek veya bilmeyerek mevzuatla uyum</w:t>
            </w:r>
            <w:r w:rsidR="00FB740C" w:rsidRPr="000F3EDC">
              <w:rPr>
                <w:rFonts w:ascii="Times New Roman" w:hAnsi="Times New Roman" w:cs="Times New Roman"/>
                <w:color w:val="auto"/>
                <w:sz w:val="22"/>
                <w:szCs w:val="22"/>
              </w:rPr>
              <w:t xml:space="preserve">un sağlanamaması durumunda </w:t>
            </w:r>
            <w:r w:rsidR="00097BDA" w:rsidRPr="000F3EDC">
              <w:rPr>
                <w:rFonts w:ascii="Times New Roman" w:hAnsi="Times New Roman" w:cs="Times New Roman"/>
                <w:color w:val="auto"/>
                <w:sz w:val="22"/>
                <w:szCs w:val="22"/>
              </w:rPr>
              <w:t>İdare</w:t>
            </w:r>
            <w:r w:rsidR="0035488A">
              <w:rPr>
                <w:rFonts w:ascii="Times New Roman" w:hAnsi="Times New Roman" w:cs="Times New Roman"/>
                <w:color w:val="auto"/>
                <w:sz w:val="22"/>
                <w:szCs w:val="22"/>
              </w:rPr>
              <w:t>/birim</w:t>
            </w:r>
            <w:r w:rsidRPr="000F3EDC">
              <w:rPr>
                <w:rFonts w:ascii="Times New Roman" w:hAnsi="Times New Roman" w:cs="Times New Roman"/>
                <w:color w:val="auto"/>
                <w:sz w:val="22"/>
                <w:szCs w:val="22"/>
              </w:rPr>
              <w:t xml:space="preserve"> üzerinde belirli düzeyde yükümlülüklerin oluşabileceği risklerdir.  </w:t>
            </w:r>
          </w:p>
        </w:tc>
      </w:tr>
      <w:tr w:rsidR="00097BDA" w:rsidRPr="000F3EDC" w:rsidTr="00BA74DC">
        <w:trPr>
          <w:trHeight w:val="684"/>
          <w:jc w:val="center"/>
        </w:trPr>
        <w:tc>
          <w:tcPr>
            <w:tcW w:w="420" w:type="dxa"/>
            <w:shd w:val="clear" w:color="auto" w:fill="auto"/>
            <w:tcMar>
              <w:left w:w="61" w:type="dxa"/>
            </w:tcMar>
            <w:vAlign w:val="center"/>
          </w:tcPr>
          <w:p w:rsidR="00BC3E8E" w:rsidRPr="000F3EDC" w:rsidRDefault="00F97486" w:rsidP="00BA74DC">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5</w:t>
            </w:r>
          </w:p>
        </w:tc>
        <w:tc>
          <w:tcPr>
            <w:tcW w:w="784" w:type="dxa"/>
            <w:vMerge/>
            <w:shd w:val="clear" w:color="auto" w:fill="auto"/>
            <w:tcMar>
              <w:left w:w="61" w:type="dxa"/>
            </w:tcMar>
            <w:vAlign w:val="center"/>
          </w:tcPr>
          <w:p w:rsidR="00BC3E8E" w:rsidRPr="000F3EDC" w:rsidRDefault="00BC3E8E" w:rsidP="003D4F79">
            <w:pPr>
              <w:spacing w:before="0" w:after="0"/>
              <w:ind w:firstLine="0"/>
              <w:jc w:val="center"/>
              <w:rPr>
                <w:rFonts w:ascii="Times New Roman" w:hAnsi="Times New Roman" w:cs="Times New Roman"/>
                <w:sz w:val="22"/>
                <w:szCs w:val="22"/>
              </w:rPr>
            </w:pPr>
          </w:p>
        </w:tc>
        <w:tc>
          <w:tcPr>
            <w:tcW w:w="2902"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color w:val="auto"/>
                <w:sz w:val="22"/>
                <w:szCs w:val="22"/>
              </w:rPr>
            </w:pPr>
          </w:p>
        </w:tc>
        <w:tc>
          <w:tcPr>
            <w:tcW w:w="2835"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color w:val="auto"/>
                <w:sz w:val="22"/>
                <w:szCs w:val="22"/>
              </w:rPr>
            </w:pPr>
          </w:p>
        </w:tc>
        <w:tc>
          <w:tcPr>
            <w:tcW w:w="2268"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color w:val="auto"/>
                <w:sz w:val="22"/>
                <w:szCs w:val="22"/>
              </w:rPr>
            </w:pPr>
          </w:p>
        </w:tc>
        <w:tc>
          <w:tcPr>
            <w:tcW w:w="2977"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color w:val="auto"/>
                <w:sz w:val="22"/>
                <w:szCs w:val="22"/>
              </w:rPr>
            </w:pPr>
          </w:p>
        </w:tc>
        <w:tc>
          <w:tcPr>
            <w:tcW w:w="2682"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color w:val="auto"/>
                <w:sz w:val="22"/>
                <w:szCs w:val="22"/>
              </w:rPr>
            </w:pPr>
          </w:p>
        </w:tc>
      </w:tr>
      <w:tr w:rsidR="00097BDA" w:rsidRPr="000F3EDC" w:rsidTr="00BA74DC">
        <w:trPr>
          <w:trHeight w:val="733"/>
          <w:jc w:val="center"/>
        </w:trPr>
        <w:tc>
          <w:tcPr>
            <w:tcW w:w="420" w:type="dxa"/>
            <w:shd w:val="clear" w:color="auto" w:fill="auto"/>
            <w:tcMar>
              <w:left w:w="61" w:type="dxa"/>
            </w:tcMar>
            <w:vAlign w:val="center"/>
          </w:tcPr>
          <w:p w:rsidR="00BC3E8E" w:rsidRPr="000F3EDC" w:rsidRDefault="00F97486" w:rsidP="00BA74DC">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4</w:t>
            </w:r>
          </w:p>
        </w:tc>
        <w:tc>
          <w:tcPr>
            <w:tcW w:w="784" w:type="dxa"/>
            <w:vMerge/>
            <w:shd w:val="clear" w:color="auto" w:fill="auto"/>
            <w:tcMar>
              <w:left w:w="61" w:type="dxa"/>
            </w:tcMar>
            <w:vAlign w:val="center"/>
          </w:tcPr>
          <w:p w:rsidR="00BC3E8E" w:rsidRPr="000F3EDC" w:rsidRDefault="00BC3E8E" w:rsidP="003D4F79">
            <w:pPr>
              <w:spacing w:before="0" w:after="0"/>
              <w:ind w:firstLine="0"/>
              <w:jc w:val="center"/>
              <w:rPr>
                <w:rFonts w:ascii="Times New Roman" w:hAnsi="Times New Roman" w:cs="Times New Roman"/>
                <w:sz w:val="22"/>
                <w:szCs w:val="22"/>
              </w:rPr>
            </w:pPr>
          </w:p>
        </w:tc>
        <w:tc>
          <w:tcPr>
            <w:tcW w:w="2902"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color w:val="auto"/>
                <w:sz w:val="22"/>
                <w:szCs w:val="22"/>
              </w:rPr>
            </w:pPr>
          </w:p>
        </w:tc>
        <w:tc>
          <w:tcPr>
            <w:tcW w:w="2835"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color w:val="auto"/>
                <w:sz w:val="22"/>
                <w:szCs w:val="22"/>
              </w:rPr>
            </w:pPr>
          </w:p>
        </w:tc>
        <w:tc>
          <w:tcPr>
            <w:tcW w:w="2268"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color w:val="auto"/>
                <w:sz w:val="22"/>
                <w:szCs w:val="22"/>
              </w:rPr>
            </w:pPr>
          </w:p>
        </w:tc>
        <w:tc>
          <w:tcPr>
            <w:tcW w:w="2977"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color w:val="auto"/>
                <w:sz w:val="22"/>
                <w:szCs w:val="22"/>
              </w:rPr>
            </w:pPr>
          </w:p>
        </w:tc>
        <w:tc>
          <w:tcPr>
            <w:tcW w:w="2682" w:type="dxa"/>
            <w:vMerge/>
            <w:shd w:val="clear" w:color="auto" w:fill="auto"/>
            <w:tcMar>
              <w:left w:w="61" w:type="dxa"/>
            </w:tcMar>
          </w:tcPr>
          <w:p w:rsidR="00BC3E8E" w:rsidRPr="000F3EDC" w:rsidRDefault="00BC3E8E" w:rsidP="003D4F79">
            <w:pPr>
              <w:spacing w:before="0" w:after="0"/>
              <w:ind w:firstLine="0"/>
              <w:rPr>
                <w:rFonts w:ascii="Times New Roman" w:hAnsi="Times New Roman" w:cs="Times New Roman"/>
                <w:color w:val="auto"/>
                <w:sz w:val="22"/>
                <w:szCs w:val="22"/>
              </w:rPr>
            </w:pPr>
          </w:p>
        </w:tc>
      </w:tr>
      <w:tr w:rsidR="00097BDA" w:rsidRPr="000F3EDC" w:rsidTr="00BA74DC">
        <w:trPr>
          <w:trHeight w:val="831"/>
          <w:jc w:val="center"/>
        </w:trPr>
        <w:tc>
          <w:tcPr>
            <w:tcW w:w="420" w:type="dxa"/>
            <w:shd w:val="clear" w:color="auto" w:fill="auto"/>
            <w:tcMar>
              <w:left w:w="61" w:type="dxa"/>
            </w:tcMar>
            <w:vAlign w:val="center"/>
          </w:tcPr>
          <w:p w:rsidR="00BC3E8E" w:rsidRPr="000F3EDC" w:rsidRDefault="00F97486" w:rsidP="00BA74DC">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3</w:t>
            </w:r>
          </w:p>
        </w:tc>
        <w:tc>
          <w:tcPr>
            <w:tcW w:w="784" w:type="dxa"/>
            <w:vMerge w:val="restart"/>
            <w:shd w:val="clear" w:color="auto" w:fill="00FF00"/>
            <w:tcMar>
              <w:left w:w="61" w:type="dxa"/>
            </w:tcMar>
            <w:vAlign w:val="center"/>
          </w:tcPr>
          <w:p w:rsidR="00BC3E8E" w:rsidRPr="000F3EDC" w:rsidRDefault="00F97486" w:rsidP="003D4F79">
            <w:pPr>
              <w:spacing w:before="0" w:after="0"/>
              <w:ind w:firstLine="0"/>
              <w:jc w:val="center"/>
              <w:rPr>
                <w:rFonts w:ascii="Times New Roman" w:hAnsi="Times New Roman" w:cs="Times New Roman"/>
                <w:sz w:val="22"/>
                <w:szCs w:val="22"/>
              </w:rPr>
            </w:pPr>
            <w:r w:rsidRPr="000F3EDC">
              <w:rPr>
                <w:rFonts w:ascii="Times New Roman" w:hAnsi="Times New Roman" w:cs="Times New Roman"/>
                <w:b/>
                <w:sz w:val="22"/>
                <w:szCs w:val="22"/>
              </w:rPr>
              <w:t>Düşük</w:t>
            </w:r>
          </w:p>
        </w:tc>
        <w:tc>
          <w:tcPr>
            <w:tcW w:w="2902" w:type="dxa"/>
            <w:vMerge w:val="restart"/>
            <w:shd w:val="clear" w:color="auto" w:fill="auto"/>
            <w:tcMar>
              <w:left w:w="61" w:type="dxa"/>
            </w:tcMar>
          </w:tcPr>
          <w:p w:rsidR="00BC3E8E" w:rsidRPr="000F3EDC" w:rsidRDefault="008B5E4E" w:rsidP="0035488A">
            <w:pPr>
              <w:spacing w:before="0" w:after="0"/>
              <w:ind w:firstLine="0"/>
              <w:jc w:val="left"/>
              <w:rPr>
                <w:rFonts w:ascii="Times New Roman" w:hAnsi="Times New Roman" w:cs="Times New Roman"/>
                <w:color w:val="auto"/>
                <w:sz w:val="22"/>
                <w:szCs w:val="22"/>
              </w:rPr>
            </w:pPr>
            <w:r w:rsidRPr="000F3EDC">
              <w:rPr>
                <w:rFonts w:ascii="Times New Roman" w:hAnsi="Times New Roman" w:cs="Times New Roman"/>
                <w:color w:val="auto"/>
                <w:sz w:val="22"/>
                <w:szCs w:val="22"/>
              </w:rPr>
              <w:t>…</w:t>
            </w:r>
            <w:r w:rsidR="00F97486" w:rsidRPr="000F3EDC">
              <w:rPr>
                <w:rFonts w:ascii="Times New Roman" w:hAnsi="Times New Roman" w:cs="Times New Roman"/>
                <w:color w:val="auto"/>
                <w:sz w:val="22"/>
                <w:szCs w:val="22"/>
              </w:rPr>
              <w:t xml:space="preserve">yıl/ay/gün içerisinde gerçekleşme ihtimali düşük olan risklerdir. Bunlar genellikle </w:t>
            </w:r>
            <w:r w:rsidR="00097BDA" w:rsidRPr="000F3EDC">
              <w:rPr>
                <w:rFonts w:ascii="Times New Roman" w:hAnsi="Times New Roman" w:cs="Times New Roman"/>
                <w:color w:val="auto"/>
                <w:sz w:val="22"/>
                <w:szCs w:val="22"/>
              </w:rPr>
              <w:t>İdarenin</w:t>
            </w:r>
            <w:r w:rsidR="00F97486" w:rsidRPr="000F3EDC">
              <w:rPr>
                <w:rFonts w:ascii="Times New Roman" w:hAnsi="Times New Roman" w:cs="Times New Roman"/>
                <w:color w:val="auto"/>
                <w:sz w:val="22"/>
                <w:szCs w:val="22"/>
              </w:rPr>
              <w:t>/birimin çok ender karşılaştığı veya neredeyse olmadığı risklerdir.</w:t>
            </w:r>
          </w:p>
        </w:tc>
        <w:tc>
          <w:tcPr>
            <w:tcW w:w="2835" w:type="dxa"/>
            <w:vMerge w:val="restart"/>
            <w:shd w:val="clear" w:color="auto" w:fill="auto"/>
            <w:tcMar>
              <w:left w:w="61" w:type="dxa"/>
            </w:tcMar>
          </w:tcPr>
          <w:p w:rsidR="00BC3E8E" w:rsidRPr="000F3EDC" w:rsidRDefault="00F97486" w:rsidP="003D4F79">
            <w:pPr>
              <w:spacing w:before="0" w:after="0"/>
              <w:ind w:firstLine="0"/>
              <w:jc w:val="left"/>
              <w:rPr>
                <w:rFonts w:ascii="Times New Roman" w:hAnsi="Times New Roman" w:cs="Times New Roman"/>
                <w:color w:val="auto"/>
                <w:sz w:val="22"/>
                <w:szCs w:val="22"/>
              </w:rPr>
            </w:pPr>
            <w:r w:rsidRPr="000F3EDC">
              <w:rPr>
                <w:rFonts w:ascii="Times New Roman" w:hAnsi="Times New Roman" w:cs="Times New Roman"/>
                <w:color w:val="auto"/>
                <w:sz w:val="22"/>
                <w:szCs w:val="22"/>
              </w:rPr>
              <w:t xml:space="preserve">Stratejik amaç ve hedeflere ulaşmada çok az etkisi olabilecek risklerdir. Etkiler genellikle küçüktür ve sınırlı bir alanı kapsar. </w:t>
            </w:r>
          </w:p>
        </w:tc>
        <w:tc>
          <w:tcPr>
            <w:tcW w:w="2268" w:type="dxa"/>
            <w:vMerge w:val="restart"/>
            <w:shd w:val="clear" w:color="auto" w:fill="auto"/>
            <w:tcMar>
              <w:left w:w="61" w:type="dxa"/>
            </w:tcMar>
          </w:tcPr>
          <w:p w:rsidR="00BC3E8E" w:rsidRPr="000F3EDC" w:rsidRDefault="00097BDA" w:rsidP="0035488A">
            <w:pPr>
              <w:spacing w:before="0" w:after="0"/>
              <w:ind w:firstLine="0"/>
              <w:jc w:val="left"/>
              <w:rPr>
                <w:rFonts w:ascii="Times New Roman" w:hAnsi="Times New Roman" w:cs="Times New Roman"/>
                <w:color w:val="auto"/>
                <w:sz w:val="22"/>
                <w:szCs w:val="22"/>
              </w:rPr>
            </w:pPr>
            <w:r w:rsidRPr="000F3EDC">
              <w:rPr>
                <w:rFonts w:ascii="Times New Roman" w:hAnsi="Times New Roman" w:cs="Times New Roman"/>
                <w:color w:val="auto"/>
                <w:sz w:val="22"/>
                <w:szCs w:val="22"/>
              </w:rPr>
              <w:t>İdarenin</w:t>
            </w:r>
            <w:r w:rsidR="0035488A">
              <w:rPr>
                <w:rFonts w:ascii="Times New Roman" w:hAnsi="Times New Roman" w:cs="Times New Roman"/>
                <w:color w:val="auto"/>
                <w:sz w:val="22"/>
                <w:szCs w:val="22"/>
              </w:rPr>
              <w:t>/birimin</w:t>
            </w:r>
            <w:r w:rsidR="00F97486" w:rsidRPr="000F3EDC">
              <w:rPr>
                <w:rFonts w:ascii="Times New Roman" w:hAnsi="Times New Roman" w:cs="Times New Roman"/>
                <w:color w:val="auto"/>
                <w:sz w:val="22"/>
                <w:szCs w:val="22"/>
              </w:rPr>
              <w:t xml:space="preserve"> sunması gereken hizmeti etkili, ekonomik ve verimli bir biçimde gerçekleştirmesi üzerinde çok az etkisi olabilecek risklerdir. </w:t>
            </w:r>
          </w:p>
        </w:tc>
        <w:tc>
          <w:tcPr>
            <w:tcW w:w="2977" w:type="dxa"/>
            <w:vMerge w:val="restart"/>
            <w:shd w:val="clear" w:color="auto" w:fill="auto"/>
            <w:tcMar>
              <w:left w:w="61" w:type="dxa"/>
            </w:tcMar>
          </w:tcPr>
          <w:p w:rsidR="00BC3E8E" w:rsidRPr="000F3EDC" w:rsidRDefault="00097BDA" w:rsidP="000052E5">
            <w:pPr>
              <w:spacing w:before="0" w:after="0"/>
              <w:ind w:firstLine="0"/>
              <w:jc w:val="left"/>
              <w:rPr>
                <w:rFonts w:ascii="Times New Roman" w:hAnsi="Times New Roman" w:cs="Times New Roman"/>
                <w:color w:val="auto"/>
                <w:sz w:val="22"/>
                <w:szCs w:val="22"/>
              </w:rPr>
            </w:pPr>
            <w:r w:rsidRPr="000F3EDC">
              <w:rPr>
                <w:rFonts w:ascii="Times New Roman" w:hAnsi="Times New Roman" w:cs="Times New Roman"/>
                <w:color w:val="auto"/>
                <w:sz w:val="22"/>
                <w:szCs w:val="22"/>
              </w:rPr>
              <w:t>İdare</w:t>
            </w:r>
            <w:r w:rsidR="0035488A">
              <w:rPr>
                <w:rFonts w:ascii="Times New Roman" w:hAnsi="Times New Roman" w:cs="Times New Roman"/>
                <w:color w:val="auto"/>
                <w:sz w:val="22"/>
                <w:szCs w:val="22"/>
              </w:rPr>
              <w:t>/birim</w:t>
            </w:r>
            <w:r w:rsidR="00F97486" w:rsidRPr="000F3EDC">
              <w:rPr>
                <w:rFonts w:ascii="Times New Roman" w:hAnsi="Times New Roman" w:cs="Times New Roman"/>
                <w:color w:val="auto"/>
                <w:sz w:val="22"/>
                <w:szCs w:val="22"/>
              </w:rPr>
              <w:t xml:space="preserve"> için çok az maddi kayba neden olacak riskledir. Kamu kaynaklarının</w:t>
            </w:r>
            <w:r w:rsidR="00652E82">
              <w:rPr>
                <w:rFonts w:ascii="Times New Roman" w:hAnsi="Times New Roman" w:cs="Times New Roman"/>
                <w:color w:val="auto"/>
                <w:sz w:val="22"/>
                <w:szCs w:val="22"/>
              </w:rPr>
              <w:t>,</w:t>
            </w:r>
            <w:r w:rsidR="00F97486" w:rsidRPr="000F3EDC">
              <w:rPr>
                <w:rFonts w:ascii="Times New Roman" w:hAnsi="Times New Roman" w:cs="Times New Roman"/>
                <w:color w:val="auto"/>
                <w:sz w:val="22"/>
                <w:szCs w:val="22"/>
              </w:rPr>
              <w:t xml:space="preserve"> idare tarafından kabul edilebilir düzeyin altında etkili, ekonomik ve verimli kullanılmaması, belirli miktarın altında </w:t>
            </w:r>
            <w:r w:rsidR="000052E5" w:rsidRPr="000F3EDC">
              <w:rPr>
                <w:rFonts w:ascii="Times New Roman" w:hAnsi="Times New Roman" w:cs="Times New Roman"/>
                <w:color w:val="auto"/>
                <w:sz w:val="22"/>
                <w:szCs w:val="22"/>
              </w:rPr>
              <w:t>h</w:t>
            </w:r>
            <w:r w:rsidR="00F97486" w:rsidRPr="000F3EDC">
              <w:rPr>
                <w:rFonts w:ascii="Times New Roman" w:hAnsi="Times New Roman" w:cs="Times New Roman"/>
                <w:color w:val="auto"/>
                <w:sz w:val="22"/>
                <w:szCs w:val="22"/>
              </w:rPr>
              <w:t>arcanması düşük riskli olarak kabul edilmektedir</w:t>
            </w:r>
            <w:r w:rsidR="00395106" w:rsidRPr="000F3EDC">
              <w:rPr>
                <w:rFonts w:ascii="Times New Roman" w:hAnsi="Times New Roman" w:cs="Times New Roman"/>
                <w:color w:val="auto"/>
                <w:sz w:val="22"/>
                <w:szCs w:val="22"/>
              </w:rPr>
              <w:t>.</w:t>
            </w:r>
          </w:p>
        </w:tc>
        <w:tc>
          <w:tcPr>
            <w:tcW w:w="2682" w:type="dxa"/>
            <w:vMerge w:val="restart"/>
            <w:shd w:val="clear" w:color="auto" w:fill="auto"/>
            <w:tcMar>
              <w:left w:w="61" w:type="dxa"/>
            </w:tcMar>
          </w:tcPr>
          <w:p w:rsidR="00BC3E8E" w:rsidRPr="000F3EDC" w:rsidRDefault="00F97486" w:rsidP="0035488A">
            <w:pPr>
              <w:spacing w:before="0" w:after="0"/>
              <w:ind w:firstLine="0"/>
              <w:jc w:val="left"/>
              <w:rPr>
                <w:rFonts w:ascii="Times New Roman" w:hAnsi="Times New Roman" w:cs="Times New Roman"/>
                <w:color w:val="auto"/>
                <w:sz w:val="22"/>
                <w:szCs w:val="22"/>
              </w:rPr>
            </w:pPr>
            <w:r w:rsidRPr="000F3EDC">
              <w:rPr>
                <w:rFonts w:ascii="Times New Roman" w:hAnsi="Times New Roman" w:cs="Times New Roman"/>
                <w:color w:val="auto"/>
                <w:sz w:val="22"/>
                <w:szCs w:val="22"/>
              </w:rPr>
              <w:t xml:space="preserve">Bilerek veya bilmeyerek mevzuatla uyumun sağlanamaması durumunda </w:t>
            </w:r>
            <w:r w:rsidR="00097BDA" w:rsidRPr="000F3EDC">
              <w:rPr>
                <w:rFonts w:ascii="Times New Roman" w:hAnsi="Times New Roman" w:cs="Times New Roman"/>
                <w:color w:val="auto"/>
                <w:sz w:val="22"/>
                <w:szCs w:val="22"/>
              </w:rPr>
              <w:t>İdare</w:t>
            </w:r>
            <w:r w:rsidR="0035488A">
              <w:rPr>
                <w:rFonts w:ascii="Times New Roman" w:hAnsi="Times New Roman" w:cs="Times New Roman"/>
                <w:color w:val="auto"/>
                <w:sz w:val="22"/>
                <w:szCs w:val="22"/>
              </w:rPr>
              <w:t>/birim</w:t>
            </w:r>
            <w:r w:rsidRPr="000F3EDC">
              <w:rPr>
                <w:rFonts w:ascii="Times New Roman" w:hAnsi="Times New Roman" w:cs="Times New Roman"/>
                <w:color w:val="auto"/>
                <w:sz w:val="22"/>
                <w:szCs w:val="22"/>
              </w:rPr>
              <w:t xml:space="preserve"> üzerinde çok düşük düzeyde yükümlülüklerin ve/veya sorumlulukların oluşabi</w:t>
            </w:r>
            <w:r w:rsidR="008548C1" w:rsidRPr="000F3EDC">
              <w:rPr>
                <w:rFonts w:ascii="Times New Roman" w:hAnsi="Times New Roman" w:cs="Times New Roman"/>
                <w:color w:val="auto"/>
                <w:sz w:val="22"/>
                <w:szCs w:val="22"/>
              </w:rPr>
              <w:t>leceği durumlardaki risklerdir.</w:t>
            </w:r>
          </w:p>
        </w:tc>
      </w:tr>
      <w:tr w:rsidR="00097BDA" w:rsidRPr="000F3EDC" w:rsidTr="00BA74DC">
        <w:trPr>
          <w:trHeight w:val="842"/>
          <w:jc w:val="center"/>
        </w:trPr>
        <w:tc>
          <w:tcPr>
            <w:tcW w:w="420" w:type="dxa"/>
            <w:shd w:val="clear" w:color="auto" w:fill="auto"/>
            <w:tcMar>
              <w:left w:w="61" w:type="dxa"/>
            </w:tcMar>
            <w:vAlign w:val="center"/>
          </w:tcPr>
          <w:p w:rsidR="00BC3E8E" w:rsidRPr="000F3EDC" w:rsidRDefault="00F97486" w:rsidP="00BA74DC">
            <w:pPr>
              <w:spacing w:before="0" w:after="0"/>
              <w:ind w:firstLine="0"/>
              <w:jc w:val="center"/>
              <w:rPr>
                <w:rFonts w:ascii="Times New Roman" w:hAnsi="Times New Roman" w:cs="Times New Roman"/>
                <w:b/>
                <w:sz w:val="22"/>
                <w:szCs w:val="22"/>
              </w:rPr>
            </w:pPr>
            <w:r w:rsidRPr="000F3EDC">
              <w:rPr>
                <w:rFonts w:ascii="Times New Roman" w:hAnsi="Times New Roman" w:cs="Times New Roman"/>
                <w:b/>
                <w:sz w:val="22"/>
                <w:szCs w:val="22"/>
              </w:rPr>
              <w:t>2</w:t>
            </w:r>
          </w:p>
        </w:tc>
        <w:tc>
          <w:tcPr>
            <w:tcW w:w="784" w:type="dxa"/>
            <w:vMerge/>
            <w:shd w:val="clear" w:color="auto" w:fill="00FF00"/>
            <w:tcMar>
              <w:left w:w="61" w:type="dxa"/>
            </w:tcMar>
            <w:vAlign w:val="center"/>
          </w:tcPr>
          <w:p w:rsidR="00BC3E8E" w:rsidRPr="000F3EDC" w:rsidRDefault="00BC3E8E" w:rsidP="003D4F79">
            <w:pPr>
              <w:spacing w:before="0" w:after="0"/>
              <w:ind w:firstLine="0"/>
              <w:jc w:val="center"/>
              <w:rPr>
                <w:rFonts w:ascii="Times New Roman" w:hAnsi="Times New Roman" w:cs="Times New Roman"/>
                <w:b/>
                <w:sz w:val="22"/>
                <w:szCs w:val="22"/>
              </w:rPr>
            </w:pPr>
          </w:p>
        </w:tc>
        <w:tc>
          <w:tcPr>
            <w:tcW w:w="2902" w:type="dxa"/>
            <w:vMerge/>
            <w:shd w:val="clear" w:color="auto" w:fill="auto"/>
            <w:tcMar>
              <w:left w:w="61" w:type="dxa"/>
            </w:tcMar>
            <w:vAlign w:val="center"/>
          </w:tcPr>
          <w:p w:rsidR="00BC3E8E" w:rsidRPr="000F3EDC" w:rsidRDefault="00BC3E8E" w:rsidP="003D4F79">
            <w:pPr>
              <w:spacing w:before="0" w:after="0"/>
              <w:ind w:firstLine="0"/>
              <w:rPr>
                <w:rFonts w:ascii="Times New Roman" w:hAnsi="Times New Roman" w:cs="Times New Roman"/>
                <w:sz w:val="22"/>
                <w:szCs w:val="22"/>
              </w:rPr>
            </w:pPr>
          </w:p>
        </w:tc>
        <w:tc>
          <w:tcPr>
            <w:tcW w:w="2835" w:type="dxa"/>
            <w:vMerge/>
            <w:shd w:val="clear" w:color="auto" w:fill="auto"/>
            <w:tcMar>
              <w:left w:w="61" w:type="dxa"/>
            </w:tcMar>
            <w:vAlign w:val="center"/>
          </w:tcPr>
          <w:p w:rsidR="00BC3E8E" w:rsidRPr="000F3EDC" w:rsidRDefault="00BC3E8E" w:rsidP="003D4F79">
            <w:pPr>
              <w:spacing w:before="0" w:after="0"/>
              <w:ind w:firstLine="0"/>
              <w:rPr>
                <w:rFonts w:ascii="Times New Roman" w:hAnsi="Times New Roman" w:cs="Times New Roman"/>
                <w:sz w:val="22"/>
                <w:szCs w:val="22"/>
              </w:rPr>
            </w:pPr>
          </w:p>
        </w:tc>
        <w:tc>
          <w:tcPr>
            <w:tcW w:w="2268" w:type="dxa"/>
            <w:vMerge/>
            <w:shd w:val="clear" w:color="auto" w:fill="auto"/>
            <w:tcMar>
              <w:left w:w="61" w:type="dxa"/>
            </w:tcMar>
            <w:vAlign w:val="center"/>
          </w:tcPr>
          <w:p w:rsidR="00BC3E8E" w:rsidRPr="000F3EDC" w:rsidRDefault="00BC3E8E" w:rsidP="003D4F79">
            <w:pPr>
              <w:spacing w:before="0" w:after="0"/>
              <w:ind w:firstLine="0"/>
              <w:rPr>
                <w:rFonts w:ascii="Times New Roman" w:hAnsi="Times New Roman" w:cs="Times New Roman"/>
                <w:sz w:val="22"/>
                <w:szCs w:val="22"/>
              </w:rPr>
            </w:pPr>
          </w:p>
        </w:tc>
        <w:tc>
          <w:tcPr>
            <w:tcW w:w="2977" w:type="dxa"/>
            <w:vMerge/>
            <w:shd w:val="clear" w:color="auto" w:fill="auto"/>
            <w:tcMar>
              <w:left w:w="61" w:type="dxa"/>
            </w:tcMar>
            <w:vAlign w:val="center"/>
          </w:tcPr>
          <w:p w:rsidR="00BC3E8E" w:rsidRPr="000F3EDC" w:rsidRDefault="00BC3E8E" w:rsidP="003D4F79">
            <w:pPr>
              <w:spacing w:before="0" w:after="0"/>
              <w:ind w:firstLine="0"/>
              <w:rPr>
                <w:rFonts w:ascii="Times New Roman" w:hAnsi="Times New Roman" w:cs="Times New Roman"/>
                <w:sz w:val="22"/>
                <w:szCs w:val="22"/>
              </w:rPr>
            </w:pPr>
          </w:p>
        </w:tc>
        <w:tc>
          <w:tcPr>
            <w:tcW w:w="2682" w:type="dxa"/>
            <w:vMerge/>
            <w:shd w:val="clear" w:color="auto" w:fill="auto"/>
            <w:tcMar>
              <w:left w:w="61" w:type="dxa"/>
            </w:tcMar>
            <w:vAlign w:val="center"/>
          </w:tcPr>
          <w:p w:rsidR="00BC3E8E" w:rsidRPr="000F3EDC" w:rsidRDefault="00BC3E8E" w:rsidP="003D4F79">
            <w:pPr>
              <w:spacing w:before="0" w:after="0"/>
              <w:ind w:firstLine="0"/>
              <w:rPr>
                <w:rFonts w:ascii="Times New Roman" w:hAnsi="Times New Roman" w:cs="Times New Roman"/>
                <w:sz w:val="22"/>
                <w:szCs w:val="22"/>
              </w:rPr>
            </w:pPr>
          </w:p>
        </w:tc>
      </w:tr>
      <w:tr w:rsidR="00097BDA" w:rsidRPr="000F3EDC" w:rsidTr="00BA74DC">
        <w:trPr>
          <w:trHeight w:val="485"/>
          <w:jc w:val="center"/>
        </w:trPr>
        <w:tc>
          <w:tcPr>
            <w:tcW w:w="420" w:type="dxa"/>
            <w:shd w:val="clear" w:color="auto" w:fill="auto"/>
            <w:tcMar>
              <w:left w:w="61" w:type="dxa"/>
            </w:tcMar>
            <w:vAlign w:val="center"/>
          </w:tcPr>
          <w:p w:rsidR="00BC3E8E" w:rsidRPr="000F3EDC" w:rsidRDefault="00F97486" w:rsidP="00BA74DC">
            <w:pPr>
              <w:spacing w:before="0" w:after="0"/>
              <w:ind w:firstLine="0"/>
              <w:jc w:val="center"/>
              <w:rPr>
                <w:rFonts w:ascii="Times New Roman" w:hAnsi="Times New Roman" w:cs="Times New Roman"/>
                <w:b/>
                <w:sz w:val="22"/>
                <w:szCs w:val="22"/>
              </w:rPr>
            </w:pPr>
            <w:r w:rsidRPr="000F3EDC">
              <w:rPr>
                <w:rFonts w:ascii="Times New Roman" w:hAnsi="Times New Roman" w:cs="Times New Roman"/>
                <w:b/>
                <w:sz w:val="22"/>
                <w:szCs w:val="22"/>
              </w:rPr>
              <w:t>1</w:t>
            </w:r>
          </w:p>
        </w:tc>
        <w:tc>
          <w:tcPr>
            <w:tcW w:w="784" w:type="dxa"/>
            <w:vMerge/>
            <w:shd w:val="clear" w:color="auto" w:fill="00FF00"/>
            <w:tcMar>
              <w:left w:w="61" w:type="dxa"/>
            </w:tcMar>
            <w:vAlign w:val="center"/>
          </w:tcPr>
          <w:p w:rsidR="00BC3E8E" w:rsidRPr="000F3EDC" w:rsidRDefault="00BC3E8E" w:rsidP="003D4F79">
            <w:pPr>
              <w:spacing w:before="0" w:after="0"/>
              <w:ind w:firstLine="0"/>
              <w:jc w:val="center"/>
              <w:rPr>
                <w:rFonts w:ascii="Times New Roman" w:hAnsi="Times New Roman" w:cs="Times New Roman"/>
                <w:b/>
                <w:sz w:val="22"/>
                <w:szCs w:val="22"/>
              </w:rPr>
            </w:pPr>
          </w:p>
        </w:tc>
        <w:tc>
          <w:tcPr>
            <w:tcW w:w="2902" w:type="dxa"/>
            <w:vMerge/>
            <w:shd w:val="clear" w:color="auto" w:fill="auto"/>
            <w:tcMar>
              <w:left w:w="61" w:type="dxa"/>
            </w:tcMar>
            <w:vAlign w:val="center"/>
          </w:tcPr>
          <w:p w:rsidR="00BC3E8E" w:rsidRPr="000F3EDC" w:rsidRDefault="00BC3E8E" w:rsidP="003D4F79">
            <w:pPr>
              <w:spacing w:before="0" w:after="0"/>
              <w:ind w:firstLine="0"/>
              <w:rPr>
                <w:rFonts w:ascii="Times New Roman" w:hAnsi="Times New Roman" w:cs="Times New Roman"/>
                <w:sz w:val="22"/>
                <w:szCs w:val="22"/>
              </w:rPr>
            </w:pPr>
          </w:p>
        </w:tc>
        <w:tc>
          <w:tcPr>
            <w:tcW w:w="2835" w:type="dxa"/>
            <w:vMerge/>
            <w:shd w:val="clear" w:color="auto" w:fill="auto"/>
            <w:tcMar>
              <w:left w:w="61" w:type="dxa"/>
            </w:tcMar>
            <w:vAlign w:val="center"/>
          </w:tcPr>
          <w:p w:rsidR="00BC3E8E" w:rsidRPr="000F3EDC" w:rsidRDefault="00BC3E8E" w:rsidP="003D4F79">
            <w:pPr>
              <w:spacing w:before="0" w:after="0"/>
              <w:ind w:firstLine="0"/>
              <w:rPr>
                <w:rFonts w:ascii="Times New Roman" w:hAnsi="Times New Roman" w:cs="Times New Roman"/>
                <w:sz w:val="22"/>
                <w:szCs w:val="22"/>
              </w:rPr>
            </w:pPr>
          </w:p>
        </w:tc>
        <w:tc>
          <w:tcPr>
            <w:tcW w:w="2268" w:type="dxa"/>
            <w:vMerge/>
            <w:shd w:val="clear" w:color="auto" w:fill="auto"/>
            <w:tcMar>
              <w:left w:w="61" w:type="dxa"/>
            </w:tcMar>
            <w:vAlign w:val="center"/>
          </w:tcPr>
          <w:p w:rsidR="00BC3E8E" w:rsidRPr="000F3EDC" w:rsidRDefault="00BC3E8E" w:rsidP="003D4F79">
            <w:pPr>
              <w:spacing w:before="0" w:after="0"/>
              <w:ind w:firstLine="0"/>
              <w:rPr>
                <w:rFonts w:ascii="Times New Roman" w:hAnsi="Times New Roman" w:cs="Times New Roman"/>
                <w:sz w:val="22"/>
                <w:szCs w:val="22"/>
              </w:rPr>
            </w:pPr>
          </w:p>
        </w:tc>
        <w:tc>
          <w:tcPr>
            <w:tcW w:w="2977" w:type="dxa"/>
            <w:vMerge/>
            <w:shd w:val="clear" w:color="auto" w:fill="auto"/>
            <w:tcMar>
              <w:left w:w="61" w:type="dxa"/>
            </w:tcMar>
            <w:vAlign w:val="center"/>
          </w:tcPr>
          <w:p w:rsidR="00BC3E8E" w:rsidRPr="000F3EDC" w:rsidRDefault="00BC3E8E" w:rsidP="003D4F79">
            <w:pPr>
              <w:spacing w:before="0" w:after="0"/>
              <w:ind w:firstLine="0"/>
              <w:rPr>
                <w:rFonts w:ascii="Times New Roman" w:hAnsi="Times New Roman" w:cs="Times New Roman"/>
                <w:sz w:val="22"/>
                <w:szCs w:val="22"/>
              </w:rPr>
            </w:pPr>
          </w:p>
        </w:tc>
        <w:tc>
          <w:tcPr>
            <w:tcW w:w="2682" w:type="dxa"/>
            <w:vMerge/>
            <w:shd w:val="clear" w:color="auto" w:fill="auto"/>
            <w:tcMar>
              <w:left w:w="61" w:type="dxa"/>
            </w:tcMar>
            <w:vAlign w:val="center"/>
          </w:tcPr>
          <w:p w:rsidR="00BC3E8E" w:rsidRPr="000F3EDC" w:rsidRDefault="00BC3E8E" w:rsidP="003D4F79">
            <w:pPr>
              <w:spacing w:before="0" w:after="0"/>
              <w:ind w:firstLine="0"/>
              <w:rPr>
                <w:rFonts w:ascii="Times New Roman" w:hAnsi="Times New Roman" w:cs="Times New Roman"/>
                <w:sz w:val="22"/>
                <w:szCs w:val="22"/>
              </w:rPr>
            </w:pPr>
          </w:p>
        </w:tc>
      </w:tr>
    </w:tbl>
    <w:p w:rsidR="007124AA" w:rsidRPr="00D83E8B" w:rsidRDefault="00DF07EC" w:rsidP="00C22B3D">
      <w:pPr>
        <w:pStyle w:val="stbilgi"/>
        <w:spacing w:beforeAutospacing="0" w:afterAutospacing="0" w:line="360" w:lineRule="auto"/>
        <w:jc w:val="right"/>
        <w:rPr>
          <w:b/>
        </w:rPr>
      </w:pPr>
      <w:r>
        <w:rPr>
          <w:b/>
        </w:rPr>
        <w:lastRenderedPageBreak/>
        <w:t xml:space="preserve">   </w:t>
      </w:r>
      <w:r w:rsidR="00B80331" w:rsidRPr="00D83E8B">
        <w:rPr>
          <w:b/>
        </w:rPr>
        <w:t>E</w:t>
      </w:r>
      <w:r w:rsidR="00F97486" w:rsidRPr="00D83E8B">
        <w:rPr>
          <w:b/>
        </w:rPr>
        <w:t>K-4</w:t>
      </w:r>
    </w:p>
    <w:p w:rsidR="00BC3E8E" w:rsidRPr="00D83E8B" w:rsidRDefault="008F1987" w:rsidP="00C22B3D">
      <w:pPr>
        <w:pStyle w:val="Balk4"/>
        <w:spacing w:before="0" w:line="360" w:lineRule="auto"/>
        <w:jc w:val="center"/>
        <w:rPr>
          <w:rFonts w:ascii="Times New Roman" w:hAnsi="Times New Roman" w:cs="Times New Roman"/>
          <w:b/>
          <w:i w:val="0"/>
          <w:color w:val="00000A"/>
        </w:rPr>
      </w:pPr>
      <w:r>
        <w:rPr>
          <w:rFonts w:ascii="Times New Roman" w:hAnsi="Times New Roman" w:cs="Times New Roman"/>
          <w:b/>
          <w:i w:val="0"/>
          <w:color w:val="00000A"/>
        </w:rPr>
        <w:t xml:space="preserve">RİSK </w:t>
      </w:r>
      <w:r w:rsidR="00D128A3">
        <w:rPr>
          <w:rFonts w:ascii="Times New Roman" w:hAnsi="Times New Roman" w:cs="Times New Roman"/>
          <w:b/>
          <w:i w:val="0"/>
          <w:color w:val="00000A"/>
        </w:rPr>
        <w:t xml:space="preserve">TESPİT VE </w:t>
      </w:r>
      <w:r w:rsidR="00F97486" w:rsidRPr="00D83E8B">
        <w:rPr>
          <w:rFonts w:ascii="Times New Roman" w:hAnsi="Times New Roman" w:cs="Times New Roman"/>
          <w:b/>
          <w:i w:val="0"/>
          <w:color w:val="00000A"/>
        </w:rPr>
        <w:t>OYLAMA FORMU</w:t>
      </w:r>
    </w:p>
    <w:tbl>
      <w:tblPr>
        <w:tblStyle w:val="TabloKlavuzu"/>
        <w:tblpPr w:leftFromText="141" w:rightFromText="141" w:vertAnchor="text" w:tblpXSpec="center" w:tblpY="1"/>
        <w:tblOverlap w:val="never"/>
        <w:tblW w:w="148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9"/>
        <w:gridCol w:w="709"/>
        <w:gridCol w:w="709"/>
        <w:gridCol w:w="992"/>
        <w:gridCol w:w="1134"/>
        <w:gridCol w:w="992"/>
        <w:gridCol w:w="993"/>
        <w:gridCol w:w="992"/>
        <w:gridCol w:w="1417"/>
        <w:gridCol w:w="1134"/>
        <w:gridCol w:w="1134"/>
        <w:gridCol w:w="1134"/>
        <w:gridCol w:w="1418"/>
        <w:gridCol w:w="1559"/>
      </w:tblGrid>
      <w:tr w:rsidR="008548C1" w:rsidRPr="00D83E8B" w:rsidTr="005F153A">
        <w:tc>
          <w:tcPr>
            <w:tcW w:w="559"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1</w:t>
            </w:r>
          </w:p>
        </w:tc>
        <w:tc>
          <w:tcPr>
            <w:tcW w:w="709"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2</w:t>
            </w:r>
          </w:p>
        </w:tc>
        <w:tc>
          <w:tcPr>
            <w:tcW w:w="709"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3</w:t>
            </w:r>
          </w:p>
        </w:tc>
        <w:tc>
          <w:tcPr>
            <w:tcW w:w="992"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4</w:t>
            </w:r>
          </w:p>
        </w:tc>
        <w:tc>
          <w:tcPr>
            <w:tcW w:w="1134"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5</w:t>
            </w:r>
          </w:p>
        </w:tc>
        <w:tc>
          <w:tcPr>
            <w:tcW w:w="992"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6</w:t>
            </w:r>
          </w:p>
        </w:tc>
        <w:tc>
          <w:tcPr>
            <w:tcW w:w="993"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7</w:t>
            </w:r>
          </w:p>
        </w:tc>
        <w:tc>
          <w:tcPr>
            <w:tcW w:w="992"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8</w:t>
            </w:r>
          </w:p>
        </w:tc>
        <w:tc>
          <w:tcPr>
            <w:tcW w:w="1417"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9</w:t>
            </w:r>
          </w:p>
        </w:tc>
        <w:tc>
          <w:tcPr>
            <w:tcW w:w="1134"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10</w:t>
            </w:r>
          </w:p>
        </w:tc>
        <w:tc>
          <w:tcPr>
            <w:tcW w:w="1134"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11</w:t>
            </w:r>
          </w:p>
        </w:tc>
        <w:tc>
          <w:tcPr>
            <w:tcW w:w="1134"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12</w:t>
            </w:r>
          </w:p>
        </w:tc>
        <w:tc>
          <w:tcPr>
            <w:tcW w:w="1418"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13</w:t>
            </w:r>
          </w:p>
        </w:tc>
        <w:tc>
          <w:tcPr>
            <w:tcW w:w="1559" w:type="dxa"/>
            <w:shd w:val="clear" w:color="auto" w:fill="FF0000"/>
            <w:noWrap/>
            <w:tcMar>
              <w:left w:w="142" w:type="dxa"/>
            </w:tcMar>
            <w:vAlign w:val="center"/>
          </w:tcPr>
          <w:p w:rsidR="009E1F90" w:rsidRPr="006E291A" w:rsidRDefault="009E1F90" w:rsidP="008548C1">
            <w:pPr>
              <w:spacing w:line="360" w:lineRule="auto"/>
              <w:ind w:firstLine="0"/>
              <w:jc w:val="center"/>
              <w:rPr>
                <w:rFonts w:eastAsia="Century Gothic"/>
                <w:b/>
                <w:color w:val="FFFFFF"/>
              </w:rPr>
            </w:pPr>
            <w:r w:rsidRPr="006E291A">
              <w:rPr>
                <w:rFonts w:eastAsia="Century Gothic"/>
                <w:b/>
                <w:color w:val="FFFFFF"/>
              </w:rPr>
              <w:t>14</w:t>
            </w:r>
          </w:p>
        </w:tc>
      </w:tr>
      <w:tr w:rsidR="008548C1" w:rsidRPr="00D83E8B" w:rsidTr="0035488A">
        <w:trPr>
          <w:cantSplit/>
          <w:trHeight w:val="2015"/>
        </w:trPr>
        <w:tc>
          <w:tcPr>
            <w:tcW w:w="559" w:type="dxa"/>
            <w:textDirection w:val="btLr"/>
            <w:vAlign w:val="center"/>
          </w:tcPr>
          <w:p w:rsidR="009E1F90" w:rsidRPr="00D83E8B" w:rsidRDefault="009E1F90" w:rsidP="00BA74DC">
            <w:pPr>
              <w:spacing w:before="0" w:after="0" w:line="360" w:lineRule="auto"/>
              <w:ind w:left="113" w:right="113" w:firstLine="0"/>
              <w:jc w:val="left"/>
              <w:rPr>
                <w:b/>
                <w:color w:val="auto"/>
              </w:rPr>
            </w:pPr>
            <w:r w:rsidRPr="00D83E8B">
              <w:rPr>
                <w:b/>
                <w:color w:val="auto"/>
              </w:rPr>
              <w:t>Sıra No</w:t>
            </w:r>
          </w:p>
        </w:tc>
        <w:tc>
          <w:tcPr>
            <w:tcW w:w="709" w:type="dxa"/>
            <w:textDirection w:val="btLr"/>
            <w:vAlign w:val="center"/>
          </w:tcPr>
          <w:p w:rsidR="009E1F90" w:rsidRPr="00D83E8B" w:rsidRDefault="009E1F90" w:rsidP="00BA74DC">
            <w:pPr>
              <w:spacing w:before="0" w:after="0" w:line="360" w:lineRule="auto"/>
              <w:ind w:left="113" w:right="113" w:firstLine="0"/>
              <w:jc w:val="left"/>
              <w:rPr>
                <w:b/>
                <w:color w:val="auto"/>
              </w:rPr>
            </w:pPr>
            <w:r w:rsidRPr="00D83E8B">
              <w:rPr>
                <w:b/>
                <w:color w:val="auto"/>
              </w:rPr>
              <w:t>Referans No</w:t>
            </w:r>
          </w:p>
        </w:tc>
        <w:tc>
          <w:tcPr>
            <w:tcW w:w="709" w:type="dxa"/>
            <w:textDirection w:val="btLr"/>
            <w:vAlign w:val="center"/>
          </w:tcPr>
          <w:p w:rsidR="009E1F90" w:rsidRPr="00D83E8B" w:rsidRDefault="009E1F90" w:rsidP="00BA74DC">
            <w:pPr>
              <w:spacing w:before="0" w:after="0" w:line="360" w:lineRule="auto"/>
              <w:ind w:left="113" w:right="113" w:firstLine="0"/>
              <w:jc w:val="left"/>
              <w:rPr>
                <w:b/>
                <w:color w:val="auto"/>
              </w:rPr>
            </w:pPr>
            <w:r w:rsidRPr="00D83E8B">
              <w:rPr>
                <w:b/>
                <w:color w:val="auto"/>
              </w:rPr>
              <w:t>Stratejik Hedef</w:t>
            </w:r>
          </w:p>
        </w:tc>
        <w:tc>
          <w:tcPr>
            <w:tcW w:w="992" w:type="dxa"/>
            <w:textDirection w:val="btLr"/>
            <w:vAlign w:val="center"/>
          </w:tcPr>
          <w:p w:rsidR="009E1F90" w:rsidRPr="00D83E8B" w:rsidRDefault="00E575E6" w:rsidP="00E575E6">
            <w:pPr>
              <w:spacing w:before="0" w:after="0" w:line="360" w:lineRule="auto"/>
              <w:ind w:left="113" w:right="113" w:firstLine="0"/>
              <w:jc w:val="left"/>
              <w:rPr>
                <w:b/>
                <w:color w:val="auto"/>
              </w:rPr>
            </w:pPr>
            <w:r>
              <w:rPr>
                <w:b/>
                <w:color w:val="auto"/>
              </w:rPr>
              <w:t xml:space="preserve">Birim </w:t>
            </w:r>
            <w:r w:rsidR="00711260" w:rsidRPr="00D83E8B">
              <w:rPr>
                <w:b/>
                <w:color w:val="auto"/>
              </w:rPr>
              <w:t>Hedef</w:t>
            </w:r>
            <w:r w:rsidR="007D0D46" w:rsidRPr="00D83E8B">
              <w:rPr>
                <w:b/>
                <w:color w:val="auto"/>
              </w:rPr>
              <w:t>i</w:t>
            </w:r>
          </w:p>
        </w:tc>
        <w:tc>
          <w:tcPr>
            <w:tcW w:w="1134" w:type="dxa"/>
          </w:tcPr>
          <w:p w:rsidR="009E1F90" w:rsidRPr="00D83E8B" w:rsidRDefault="009E1F90" w:rsidP="00BA74DC">
            <w:pPr>
              <w:spacing w:before="0" w:after="0" w:line="360" w:lineRule="auto"/>
              <w:ind w:firstLine="0"/>
              <w:jc w:val="center"/>
              <w:rPr>
                <w:b/>
                <w:color w:val="auto"/>
              </w:rPr>
            </w:pPr>
          </w:p>
          <w:p w:rsidR="009E1F90" w:rsidRPr="00D83E8B" w:rsidRDefault="00711260" w:rsidP="00BA74DC">
            <w:pPr>
              <w:spacing w:before="0" w:after="0" w:line="360" w:lineRule="auto"/>
              <w:ind w:firstLine="0"/>
              <w:rPr>
                <w:b/>
                <w:color w:val="auto"/>
              </w:rPr>
            </w:pPr>
            <w:r w:rsidRPr="00D83E8B">
              <w:rPr>
                <w:b/>
                <w:color w:val="auto"/>
              </w:rPr>
              <w:t>Tespit Edilen Risk</w:t>
            </w:r>
          </w:p>
        </w:tc>
        <w:tc>
          <w:tcPr>
            <w:tcW w:w="992" w:type="dxa"/>
          </w:tcPr>
          <w:p w:rsidR="009E1F90" w:rsidRPr="00D83E8B" w:rsidRDefault="009E1F90" w:rsidP="00BA74DC">
            <w:pPr>
              <w:spacing w:before="0" w:after="0" w:line="360" w:lineRule="auto"/>
              <w:ind w:firstLine="0"/>
              <w:jc w:val="center"/>
              <w:rPr>
                <w:b/>
                <w:color w:val="auto"/>
              </w:rPr>
            </w:pPr>
          </w:p>
          <w:p w:rsidR="00711260" w:rsidRPr="00D83E8B" w:rsidRDefault="00711260" w:rsidP="00BA74DC">
            <w:pPr>
              <w:spacing w:before="0" w:after="0" w:line="360" w:lineRule="auto"/>
              <w:ind w:firstLine="0"/>
              <w:jc w:val="center"/>
              <w:rPr>
                <w:b/>
                <w:color w:val="auto"/>
              </w:rPr>
            </w:pPr>
          </w:p>
          <w:p w:rsidR="009E1F90" w:rsidRPr="00D83E8B" w:rsidRDefault="00711260" w:rsidP="00BA74DC">
            <w:pPr>
              <w:spacing w:before="0" w:after="0" w:line="360" w:lineRule="auto"/>
              <w:ind w:firstLine="0"/>
              <w:rPr>
                <w:b/>
                <w:color w:val="auto"/>
              </w:rPr>
            </w:pPr>
            <w:r w:rsidRPr="00D83E8B">
              <w:rPr>
                <w:b/>
                <w:color w:val="auto"/>
              </w:rPr>
              <w:t>Etki A</w:t>
            </w:r>
          </w:p>
        </w:tc>
        <w:tc>
          <w:tcPr>
            <w:tcW w:w="993" w:type="dxa"/>
          </w:tcPr>
          <w:p w:rsidR="009E1F90" w:rsidRPr="00D83E8B" w:rsidRDefault="009E1F90" w:rsidP="00BA74DC">
            <w:pPr>
              <w:spacing w:before="0" w:after="0" w:line="360" w:lineRule="auto"/>
              <w:ind w:firstLine="0"/>
              <w:jc w:val="center"/>
              <w:rPr>
                <w:b/>
                <w:color w:val="auto"/>
              </w:rPr>
            </w:pPr>
          </w:p>
          <w:p w:rsidR="00711260" w:rsidRPr="00D83E8B" w:rsidRDefault="00711260" w:rsidP="00BA74DC">
            <w:pPr>
              <w:spacing w:before="0" w:after="0" w:line="360" w:lineRule="auto"/>
              <w:ind w:firstLine="0"/>
              <w:jc w:val="center"/>
              <w:rPr>
                <w:b/>
                <w:color w:val="auto"/>
              </w:rPr>
            </w:pPr>
          </w:p>
          <w:p w:rsidR="009E1F90" w:rsidRPr="00D83E8B" w:rsidRDefault="00711260" w:rsidP="00BA74DC">
            <w:pPr>
              <w:spacing w:before="0" w:after="0" w:line="360" w:lineRule="auto"/>
              <w:ind w:firstLine="0"/>
              <w:rPr>
                <w:b/>
                <w:color w:val="auto"/>
              </w:rPr>
            </w:pPr>
            <w:r w:rsidRPr="00D83E8B">
              <w:rPr>
                <w:b/>
                <w:color w:val="auto"/>
              </w:rPr>
              <w:t>Etki B</w:t>
            </w:r>
          </w:p>
        </w:tc>
        <w:tc>
          <w:tcPr>
            <w:tcW w:w="992" w:type="dxa"/>
          </w:tcPr>
          <w:p w:rsidR="009E1F90" w:rsidRPr="00D83E8B" w:rsidRDefault="009E1F90" w:rsidP="00BA74DC">
            <w:pPr>
              <w:spacing w:before="0" w:after="0" w:line="360" w:lineRule="auto"/>
              <w:ind w:firstLine="0"/>
              <w:jc w:val="center"/>
              <w:rPr>
                <w:b/>
                <w:color w:val="auto"/>
              </w:rPr>
            </w:pPr>
          </w:p>
          <w:p w:rsidR="00711260" w:rsidRPr="00D83E8B" w:rsidRDefault="00711260" w:rsidP="00BA74DC">
            <w:pPr>
              <w:spacing w:before="0" w:after="0" w:line="360" w:lineRule="auto"/>
              <w:ind w:firstLine="0"/>
              <w:jc w:val="center"/>
              <w:rPr>
                <w:b/>
                <w:color w:val="auto"/>
              </w:rPr>
            </w:pPr>
          </w:p>
          <w:p w:rsidR="009E1F90" w:rsidRPr="00D83E8B" w:rsidRDefault="00711260" w:rsidP="00BA74DC">
            <w:pPr>
              <w:spacing w:before="0" w:after="0" w:line="360" w:lineRule="auto"/>
              <w:ind w:firstLine="0"/>
              <w:rPr>
                <w:b/>
                <w:color w:val="auto"/>
              </w:rPr>
            </w:pPr>
            <w:r w:rsidRPr="00D83E8B">
              <w:rPr>
                <w:b/>
                <w:color w:val="auto"/>
              </w:rPr>
              <w:t>Etki C</w:t>
            </w:r>
          </w:p>
        </w:tc>
        <w:tc>
          <w:tcPr>
            <w:tcW w:w="1417" w:type="dxa"/>
            <w:vAlign w:val="center"/>
          </w:tcPr>
          <w:p w:rsidR="009E1F90" w:rsidRPr="00D83E8B" w:rsidRDefault="00711260" w:rsidP="00BA74DC">
            <w:pPr>
              <w:spacing w:before="0" w:after="0" w:line="360" w:lineRule="auto"/>
              <w:ind w:firstLine="0"/>
              <w:jc w:val="center"/>
              <w:rPr>
                <w:b/>
                <w:color w:val="auto"/>
              </w:rPr>
            </w:pPr>
            <w:r w:rsidRPr="00D83E8B">
              <w:rPr>
                <w:b/>
                <w:color w:val="auto"/>
              </w:rPr>
              <w:t>ETKİ</w:t>
            </w:r>
          </w:p>
        </w:tc>
        <w:tc>
          <w:tcPr>
            <w:tcW w:w="1134" w:type="dxa"/>
          </w:tcPr>
          <w:p w:rsidR="009E1F90" w:rsidRPr="00D83E8B" w:rsidRDefault="009E1F90" w:rsidP="00BA74DC">
            <w:pPr>
              <w:spacing w:before="0" w:after="0" w:line="360" w:lineRule="auto"/>
              <w:ind w:firstLine="0"/>
              <w:jc w:val="center"/>
              <w:rPr>
                <w:b/>
                <w:color w:val="auto"/>
              </w:rPr>
            </w:pPr>
          </w:p>
          <w:p w:rsidR="00711260" w:rsidRPr="00D83E8B" w:rsidRDefault="00711260" w:rsidP="00BA74DC">
            <w:pPr>
              <w:spacing w:before="0" w:after="0" w:line="360" w:lineRule="auto"/>
              <w:ind w:firstLine="0"/>
              <w:jc w:val="center"/>
              <w:rPr>
                <w:b/>
                <w:color w:val="auto"/>
              </w:rPr>
            </w:pPr>
          </w:p>
          <w:p w:rsidR="009E1F90" w:rsidRPr="00D83E8B" w:rsidRDefault="009E1F90" w:rsidP="00BA74DC">
            <w:pPr>
              <w:spacing w:before="0" w:after="0" w:line="360" w:lineRule="auto"/>
              <w:ind w:firstLine="0"/>
              <w:jc w:val="center"/>
              <w:rPr>
                <w:b/>
                <w:color w:val="auto"/>
              </w:rPr>
            </w:pPr>
            <w:r w:rsidRPr="00D83E8B">
              <w:rPr>
                <w:b/>
                <w:color w:val="auto"/>
              </w:rPr>
              <w:t>Olasılık A</w:t>
            </w:r>
          </w:p>
        </w:tc>
        <w:tc>
          <w:tcPr>
            <w:tcW w:w="1134" w:type="dxa"/>
          </w:tcPr>
          <w:p w:rsidR="009E1F90" w:rsidRPr="00D83E8B" w:rsidRDefault="009E1F90" w:rsidP="00BA74DC">
            <w:pPr>
              <w:spacing w:before="0" w:after="0" w:line="360" w:lineRule="auto"/>
              <w:ind w:firstLine="0"/>
              <w:jc w:val="center"/>
              <w:rPr>
                <w:b/>
                <w:color w:val="auto"/>
              </w:rPr>
            </w:pPr>
          </w:p>
          <w:p w:rsidR="00711260" w:rsidRPr="00D83E8B" w:rsidRDefault="00711260" w:rsidP="00BA74DC">
            <w:pPr>
              <w:spacing w:before="0" w:after="0" w:line="360" w:lineRule="auto"/>
              <w:ind w:firstLine="0"/>
              <w:jc w:val="center"/>
              <w:rPr>
                <w:b/>
                <w:color w:val="auto"/>
              </w:rPr>
            </w:pPr>
          </w:p>
          <w:p w:rsidR="009E1F90" w:rsidRPr="00D83E8B" w:rsidRDefault="009E1F90" w:rsidP="00BA74DC">
            <w:pPr>
              <w:spacing w:before="0" w:after="0" w:line="360" w:lineRule="auto"/>
              <w:ind w:firstLine="0"/>
              <w:jc w:val="center"/>
              <w:rPr>
                <w:b/>
                <w:color w:val="auto"/>
              </w:rPr>
            </w:pPr>
            <w:r w:rsidRPr="00D83E8B">
              <w:rPr>
                <w:b/>
                <w:color w:val="auto"/>
              </w:rPr>
              <w:t xml:space="preserve">Olasılık </w:t>
            </w:r>
            <w:r w:rsidR="00711260" w:rsidRPr="00D83E8B">
              <w:rPr>
                <w:b/>
                <w:color w:val="auto"/>
              </w:rPr>
              <w:t>B</w:t>
            </w:r>
          </w:p>
        </w:tc>
        <w:tc>
          <w:tcPr>
            <w:tcW w:w="1134" w:type="dxa"/>
          </w:tcPr>
          <w:p w:rsidR="009E1F90" w:rsidRPr="00D83E8B" w:rsidRDefault="009E1F90" w:rsidP="00BA74DC">
            <w:pPr>
              <w:spacing w:before="0" w:after="0" w:line="360" w:lineRule="auto"/>
              <w:ind w:firstLine="0"/>
              <w:jc w:val="center"/>
              <w:rPr>
                <w:b/>
                <w:color w:val="auto"/>
              </w:rPr>
            </w:pPr>
          </w:p>
          <w:p w:rsidR="00711260" w:rsidRPr="00D83E8B" w:rsidRDefault="00711260" w:rsidP="00BA74DC">
            <w:pPr>
              <w:spacing w:before="0" w:after="0" w:line="360" w:lineRule="auto"/>
              <w:ind w:firstLine="0"/>
              <w:jc w:val="center"/>
              <w:rPr>
                <w:b/>
                <w:color w:val="auto"/>
              </w:rPr>
            </w:pPr>
          </w:p>
          <w:p w:rsidR="009E1F90" w:rsidRPr="00D83E8B" w:rsidRDefault="00711260" w:rsidP="00BA74DC">
            <w:pPr>
              <w:spacing w:before="0" w:after="0" w:line="360" w:lineRule="auto"/>
              <w:ind w:firstLine="0"/>
              <w:jc w:val="center"/>
              <w:rPr>
                <w:b/>
                <w:color w:val="auto"/>
              </w:rPr>
            </w:pPr>
            <w:r w:rsidRPr="00D83E8B">
              <w:rPr>
                <w:b/>
                <w:color w:val="auto"/>
              </w:rPr>
              <w:t>OlasılıkC</w:t>
            </w:r>
          </w:p>
        </w:tc>
        <w:tc>
          <w:tcPr>
            <w:tcW w:w="1418" w:type="dxa"/>
          </w:tcPr>
          <w:p w:rsidR="009E1F90" w:rsidRPr="00D83E8B" w:rsidRDefault="009E1F90" w:rsidP="00BA74DC">
            <w:pPr>
              <w:spacing w:before="0" w:after="0" w:line="360" w:lineRule="auto"/>
              <w:ind w:firstLine="0"/>
              <w:jc w:val="center"/>
              <w:rPr>
                <w:b/>
                <w:color w:val="auto"/>
              </w:rPr>
            </w:pPr>
          </w:p>
          <w:p w:rsidR="00711260" w:rsidRPr="00D83E8B" w:rsidRDefault="00711260" w:rsidP="00BA74DC">
            <w:pPr>
              <w:spacing w:before="0" w:after="0" w:line="360" w:lineRule="auto"/>
              <w:ind w:firstLine="0"/>
              <w:jc w:val="center"/>
              <w:rPr>
                <w:b/>
                <w:color w:val="auto"/>
              </w:rPr>
            </w:pPr>
          </w:p>
          <w:p w:rsidR="009E1F90" w:rsidRPr="00D83E8B" w:rsidRDefault="009E1F90" w:rsidP="00BA74DC">
            <w:pPr>
              <w:spacing w:before="0" w:after="0" w:line="360" w:lineRule="auto"/>
              <w:ind w:firstLine="0"/>
              <w:rPr>
                <w:b/>
                <w:color w:val="auto"/>
              </w:rPr>
            </w:pPr>
            <w:r w:rsidRPr="00D83E8B">
              <w:rPr>
                <w:b/>
                <w:color w:val="auto"/>
              </w:rPr>
              <w:t>OLASILIK</w:t>
            </w:r>
          </w:p>
        </w:tc>
        <w:tc>
          <w:tcPr>
            <w:tcW w:w="1559" w:type="dxa"/>
          </w:tcPr>
          <w:p w:rsidR="009E1F90" w:rsidRPr="00D83E8B" w:rsidRDefault="009E1F90" w:rsidP="00BA74DC">
            <w:pPr>
              <w:spacing w:before="0" w:after="0" w:line="360" w:lineRule="auto"/>
              <w:ind w:firstLine="0"/>
              <w:jc w:val="center"/>
              <w:rPr>
                <w:b/>
                <w:color w:val="auto"/>
              </w:rPr>
            </w:pPr>
          </w:p>
          <w:p w:rsidR="00711260" w:rsidRPr="00D83E8B" w:rsidRDefault="00711260" w:rsidP="00BA74DC">
            <w:pPr>
              <w:spacing w:before="0" w:after="0" w:line="360" w:lineRule="auto"/>
              <w:ind w:firstLine="0"/>
              <w:jc w:val="center"/>
              <w:rPr>
                <w:b/>
                <w:color w:val="auto"/>
              </w:rPr>
            </w:pPr>
          </w:p>
          <w:p w:rsidR="009E1F90" w:rsidRPr="00D83E8B" w:rsidRDefault="009E1F90" w:rsidP="00BA74DC">
            <w:pPr>
              <w:spacing w:before="0" w:after="0" w:line="360" w:lineRule="auto"/>
              <w:ind w:firstLine="0"/>
              <w:rPr>
                <w:b/>
                <w:color w:val="auto"/>
              </w:rPr>
            </w:pPr>
            <w:r w:rsidRPr="00D83E8B">
              <w:rPr>
                <w:b/>
                <w:color w:val="auto"/>
              </w:rPr>
              <w:t>R</w:t>
            </w:r>
            <w:r w:rsidR="00711260" w:rsidRPr="00D83E8B">
              <w:rPr>
                <w:b/>
                <w:color w:val="auto"/>
              </w:rPr>
              <w:t>isk Puanı</w:t>
            </w:r>
          </w:p>
        </w:tc>
      </w:tr>
      <w:tr w:rsidR="008548C1" w:rsidRPr="00D83E8B" w:rsidTr="005F153A">
        <w:trPr>
          <w:trHeight w:val="682"/>
        </w:trPr>
        <w:tc>
          <w:tcPr>
            <w:tcW w:w="559" w:type="dxa"/>
            <w:vMerge w:val="restart"/>
          </w:tcPr>
          <w:p w:rsidR="00711260" w:rsidRPr="00D83E8B" w:rsidRDefault="00711260" w:rsidP="006E291A">
            <w:pPr>
              <w:spacing w:line="360" w:lineRule="auto"/>
            </w:pPr>
          </w:p>
        </w:tc>
        <w:tc>
          <w:tcPr>
            <w:tcW w:w="709" w:type="dxa"/>
            <w:vMerge w:val="restart"/>
          </w:tcPr>
          <w:p w:rsidR="00711260" w:rsidRPr="00D83E8B" w:rsidRDefault="00711260" w:rsidP="006E291A">
            <w:pPr>
              <w:spacing w:line="360" w:lineRule="auto"/>
            </w:pPr>
          </w:p>
        </w:tc>
        <w:tc>
          <w:tcPr>
            <w:tcW w:w="709" w:type="dxa"/>
            <w:vMerge w:val="restart"/>
          </w:tcPr>
          <w:p w:rsidR="00711260" w:rsidRPr="00D83E8B" w:rsidRDefault="00711260" w:rsidP="006E291A">
            <w:pPr>
              <w:spacing w:line="360" w:lineRule="auto"/>
            </w:pPr>
          </w:p>
        </w:tc>
        <w:tc>
          <w:tcPr>
            <w:tcW w:w="992" w:type="dxa"/>
            <w:vMerge w:val="restart"/>
          </w:tcPr>
          <w:p w:rsidR="00711260" w:rsidRPr="00D83E8B" w:rsidRDefault="00711260" w:rsidP="006E291A">
            <w:pPr>
              <w:spacing w:line="360" w:lineRule="auto"/>
            </w:pPr>
          </w:p>
        </w:tc>
        <w:tc>
          <w:tcPr>
            <w:tcW w:w="1134" w:type="dxa"/>
          </w:tcPr>
          <w:p w:rsidR="00985364" w:rsidRPr="00D83E8B" w:rsidRDefault="00985364" w:rsidP="00BA74DC">
            <w:pPr>
              <w:spacing w:before="0" w:after="0" w:line="360" w:lineRule="auto"/>
              <w:ind w:firstLine="0"/>
              <w:rPr>
                <w:b/>
              </w:rPr>
            </w:pPr>
          </w:p>
          <w:p w:rsidR="00711260" w:rsidRPr="00D83E8B" w:rsidRDefault="00711260" w:rsidP="00BA74DC">
            <w:pPr>
              <w:spacing w:before="0" w:after="0" w:line="360" w:lineRule="auto"/>
              <w:ind w:firstLine="0"/>
              <w:rPr>
                <w:b/>
              </w:rPr>
            </w:pPr>
            <w:r w:rsidRPr="00D83E8B">
              <w:rPr>
                <w:b/>
              </w:rPr>
              <w:t xml:space="preserve">Risk </w:t>
            </w:r>
          </w:p>
        </w:tc>
        <w:tc>
          <w:tcPr>
            <w:tcW w:w="992" w:type="dxa"/>
            <w:vMerge w:val="restart"/>
          </w:tcPr>
          <w:p w:rsidR="00711260" w:rsidRPr="00D83E8B" w:rsidRDefault="00711260" w:rsidP="006E291A">
            <w:pPr>
              <w:spacing w:line="360" w:lineRule="auto"/>
            </w:pPr>
          </w:p>
        </w:tc>
        <w:tc>
          <w:tcPr>
            <w:tcW w:w="993" w:type="dxa"/>
            <w:vMerge w:val="restart"/>
          </w:tcPr>
          <w:p w:rsidR="00711260" w:rsidRPr="00D83E8B" w:rsidRDefault="00711260" w:rsidP="006E291A">
            <w:pPr>
              <w:spacing w:line="360" w:lineRule="auto"/>
            </w:pPr>
          </w:p>
        </w:tc>
        <w:tc>
          <w:tcPr>
            <w:tcW w:w="992" w:type="dxa"/>
            <w:vMerge w:val="restart"/>
          </w:tcPr>
          <w:p w:rsidR="00711260" w:rsidRPr="00D83E8B" w:rsidRDefault="00711260" w:rsidP="006E291A">
            <w:pPr>
              <w:spacing w:line="360" w:lineRule="auto"/>
              <w:rPr>
                <w:b/>
                <w:color w:val="auto"/>
              </w:rPr>
            </w:pPr>
          </w:p>
        </w:tc>
        <w:tc>
          <w:tcPr>
            <w:tcW w:w="1417" w:type="dxa"/>
            <w:vMerge w:val="restart"/>
          </w:tcPr>
          <w:p w:rsidR="00985364" w:rsidRPr="00D83E8B" w:rsidRDefault="00985364" w:rsidP="006E291A">
            <w:pPr>
              <w:spacing w:line="360" w:lineRule="auto"/>
              <w:rPr>
                <w:b/>
                <w:color w:val="auto"/>
              </w:rPr>
            </w:pPr>
          </w:p>
          <w:p w:rsidR="00711260" w:rsidRPr="00D83E8B" w:rsidRDefault="00711260" w:rsidP="008548C1">
            <w:pPr>
              <w:spacing w:line="360" w:lineRule="auto"/>
              <w:ind w:firstLine="0"/>
            </w:pPr>
            <w:r w:rsidRPr="00D83E8B">
              <w:rPr>
                <w:b/>
                <w:color w:val="auto"/>
              </w:rPr>
              <w:t>(A+B+C)/3</w:t>
            </w:r>
          </w:p>
        </w:tc>
        <w:tc>
          <w:tcPr>
            <w:tcW w:w="1134" w:type="dxa"/>
            <w:vMerge w:val="restart"/>
          </w:tcPr>
          <w:p w:rsidR="00711260" w:rsidRPr="00D83E8B" w:rsidRDefault="00711260" w:rsidP="006E291A">
            <w:pPr>
              <w:spacing w:line="360" w:lineRule="auto"/>
            </w:pPr>
          </w:p>
        </w:tc>
        <w:tc>
          <w:tcPr>
            <w:tcW w:w="1134" w:type="dxa"/>
            <w:vMerge w:val="restart"/>
          </w:tcPr>
          <w:p w:rsidR="00711260" w:rsidRPr="00D83E8B" w:rsidRDefault="00711260" w:rsidP="006E291A">
            <w:pPr>
              <w:spacing w:line="360" w:lineRule="auto"/>
            </w:pPr>
          </w:p>
        </w:tc>
        <w:tc>
          <w:tcPr>
            <w:tcW w:w="1134" w:type="dxa"/>
            <w:vMerge w:val="restart"/>
          </w:tcPr>
          <w:p w:rsidR="00711260" w:rsidRPr="00D83E8B" w:rsidRDefault="00711260" w:rsidP="006E291A">
            <w:pPr>
              <w:spacing w:line="360" w:lineRule="auto"/>
            </w:pPr>
          </w:p>
        </w:tc>
        <w:tc>
          <w:tcPr>
            <w:tcW w:w="1418" w:type="dxa"/>
            <w:vMerge w:val="restart"/>
          </w:tcPr>
          <w:p w:rsidR="00985364" w:rsidRPr="00D83E8B" w:rsidRDefault="00985364" w:rsidP="006E291A">
            <w:pPr>
              <w:spacing w:line="360" w:lineRule="auto"/>
              <w:rPr>
                <w:b/>
                <w:color w:val="auto"/>
              </w:rPr>
            </w:pPr>
          </w:p>
          <w:p w:rsidR="00711260" w:rsidRPr="00D83E8B" w:rsidRDefault="00711260" w:rsidP="008548C1">
            <w:pPr>
              <w:spacing w:line="360" w:lineRule="auto"/>
              <w:ind w:firstLine="0"/>
              <w:rPr>
                <w:b/>
                <w:color w:val="auto"/>
              </w:rPr>
            </w:pPr>
            <w:r w:rsidRPr="00D83E8B">
              <w:rPr>
                <w:b/>
                <w:color w:val="auto"/>
              </w:rPr>
              <w:t>(A+B+C)/3</w:t>
            </w:r>
          </w:p>
        </w:tc>
        <w:tc>
          <w:tcPr>
            <w:tcW w:w="1559" w:type="dxa"/>
            <w:vMerge w:val="restart"/>
          </w:tcPr>
          <w:p w:rsidR="00985364" w:rsidRPr="00D83E8B" w:rsidRDefault="00985364" w:rsidP="00D87685">
            <w:pPr>
              <w:spacing w:line="360" w:lineRule="auto"/>
              <w:ind w:firstLine="0"/>
              <w:rPr>
                <w:b/>
                <w:color w:val="auto"/>
              </w:rPr>
            </w:pPr>
          </w:p>
          <w:p w:rsidR="00711260" w:rsidRPr="00D83E8B" w:rsidRDefault="00711260" w:rsidP="00D87685">
            <w:pPr>
              <w:spacing w:line="360" w:lineRule="auto"/>
              <w:ind w:firstLine="0"/>
              <w:rPr>
                <w:b/>
                <w:color w:val="auto"/>
              </w:rPr>
            </w:pPr>
            <w:r w:rsidRPr="00D83E8B">
              <w:rPr>
                <w:b/>
                <w:color w:val="auto"/>
              </w:rPr>
              <w:t>ETKİ</w:t>
            </w:r>
            <w:r w:rsidR="000B0DBE" w:rsidRPr="00D83E8B">
              <w:rPr>
                <w:b/>
                <w:color w:val="auto"/>
              </w:rPr>
              <w:t xml:space="preserve"> </w:t>
            </w:r>
            <w:r w:rsidRPr="00D83E8B">
              <w:rPr>
                <w:b/>
                <w:color w:val="auto"/>
              </w:rPr>
              <w:t>X</w:t>
            </w:r>
          </w:p>
          <w:p w:rsidR="00711260" w:rsidRPr="00D83E8B" w:rsidRDefault="00711260" w:rsidP="00D87685">
            <w:pPr>
              <w:spacing w:line="360" w:lineRule="auto"/>
              <w:ind w:firstLine="0"/>
              <w:rPr>
                <w:b/>
                <w:color w:val="auto"/>
              </w:rPr>
            </w:pPr>
            <w:r w:rsidRPr="00D83E8B">
              <w:rPr>
                <w:b/>
                <w:color w:val="auto"/>
              </w:rPr>
              <w:t>OLASILIK</w:t>
            </w:r>
          </w:p>
        </w:tc>
      </w:tr>
      <w:tr w:rsidR="008548C1" w:rsidRPr="00D83E8B" w:rsidTr="005F153A">
        <w:trPr>
          <w:trHeight w:val="744"/>
        </w:trPr>
        <w:tc>
          <w:tcPr>
            <w:tcW w:w="559" w:type="dxa"/>
            <w:vMerge/>
          </w:tcPr>
          <w:p w:rsidR="00711260" w:rsidRPr="00D83E8B" w:rsidRDefault="00711260" w:rsidP="006E291A">
            <w:pPr>
              <w:spacing w:line="360" w:lineRule="auto"/>
            </w:pPr>
          </w:p>
        </w:tc>
        <w:tc>
          <w:tcPr>
            <w:tcW w:w="709" w:type="dxa"/>
            <w:vMerge/>
          </w:tcPr>
          <w:p w:rsidR="00711260" w:rsidRPr="00D83E8B" w:rsidRDefault="00711260" w:rsidP="006E291A">
            <w:pPr>
              <w:spacing w:line="360" w:lineRule="auto"/>
            </w:pPr>
          </w:p>
        </w:tc>
        <w:tc>
          <w:tcPr>
            <w:tcW w:w="709" w:type="dxa"/>
            <w:vMerge/>
          </w:tcPr>
          <w:p w:rsidR="00711260" w:rsidRPr="00D83E8B" w:rsidRDefault="00711260" w:rsidP="006E291A">
            <w:pPr>
              <w:spacing w:line="360" w:lineRule="auto"/>
            </w:pPr>
          </w:p>
        </w:tc>
        <w:tc>
          <w:tcPr>
            <w:tcW w:w="992" w:type="dxa"/>
            <w:vMerge/>
          </w:tcPr>
          <w:p w:rsidR="00711260" w:rsidRPr="00D83E8B" w:rsidRDefault="00711260" w:rsidP="006E291A">
            <w:pPr>
              <w:spacing w:line="360" w:lineRule="auto"/>
            </w:pPr>
          </w:p>
        </w:tc>
        <w:tc>
          <w:tcPr>
            <w:tcW w:w="1134" w:type="dxa"/>
          </w:tcPr>
          <w:p w:rsidR="00985364" w:rsidRPr="00D83E8B" w:rsidRDefault="00985364" w:rsidP="00BA74DC">
            <w:pPr>
              <w:spacing w:before="0" w:after="0" w:line="360" w:lineRule="auto"/>
              <w:ind w:firstLine="0"/>
              <w:rPr>
                <w:b/>
              </w:rPr>
            </w:pPr>
          </w:p>
          <w:p w:rsidR="00711260" w:rsidRPr="00D83E8B" w:rsidRDefault="00711260" w:rsidP="00BA74DC">
            <w:pPr>
              <w:spacing w:before="0" w:after="0" w:line="360" w:lineRule="auto"/>
              <w:ind w:firstLine="0"/>
              <w:rPr>
                <w:b/>
              </w:rPr>
            </w:pPr>
            <w:r w:rsidRPr="00D83E8B">
              <w:rPr>
                <w:b/>
              </w:rPr>
              <w:t xml:space="preserve">Sebep </w:t>
            </w:r>
          </w:p>
        </w:tc>
        <w:tc>
          <w:tcPr>
            <w:tcW w:w="992" w:type="dxa"/>
            <w:vMerge/>
          </w:tcPr>
          <w:p w:rsidR="00711260" w:rsidRPr="00D83E8B" w:rsidRDefault="00711260" w:rsidP="006E291A">
            <w:pPr>
              <w:spacing w:line="360" w:lineRule="auto"/>
            </w:pPr>
          </w:p>
        </w:tc>
        <w:tc>
          <w:tcPr>
            <w:tcW w:w="993" w:type="dxa"/>
            <w:vMerge/>
          </w:tcPr>
          <w:p w:rsidR="00711260" w:rsidRPr="00D83E8B" w:rsidRDefault="00711260" w:rsidP="006E291A">
            <w:pPr>
              <w:spacing w:line="360" w:lineRule="auto"/>
            </w:pPr>
          </w:p>
        </w:tc>
        <w:tc>
          <w:tcPr>
            <w:tcW w:w="992" w:type="dxa"/>
            <w:vMerge/>
          </w:tcPr>
          <w:p w:rsidR="00711260" w:rsidRPr="00D83E8B" w:rsidRDefault="00711260" w:rsidP="006E291A">
            <w:pPr>
              <w:spacing w:line="360" w:lineRule="auto"/>
              <w:rPr>
                <w:b/>
                <w:color w:val="auto"/>
              </w:rPr>
            </w:pPr>
          </w:p>
        </w:tc>
        <w:tc>
          <w:tcPr>
            <w:tcW w:w="1417" w:type="dxa"/>
            <w:vMerge/>
          </w:tcPr>
          <w:p w:rsidR="00711260" w:rsidRPr="00D83E8B" w:rsidRDefault="00711260" w:rsidP="006E291A">
            <w:pPr>
              <w:spacing w:line="360" w:lineRule="auto"/>
              <w:rPr>
                <w:b/>
                <w:color w:val="auto"/>
              </w:rPr>
            </w:pPr>
          </w:p>
        </w:tc>
        <w:tc>
          <w:tcPr>
            <w:tcW w:w="1134" w:type="dxa"/>
            <w:vMerge/>
          </w:tcPr>
          <w:p w:rsidR="00711260" w:rsidRPr="00D83E8B" w:rsidRDefault="00711260" w:rsidP="006E291A">
            <w:pPr>
              <w:spacing w:line="360" w:lineRule="auto"/>
            </w:pPr>
          </w:p>
        </w:tc>
        <w:tc>
          <w:tcPr>
            <w:tcW w:w="1134" w:type="dxa"/>
            <w:vMerge/>
          </w:tcPr>
          <w:p w:rsidR="00711260" w:rsidRPr="00D83E8B" w:rsidRDefault="00711260" w:rsidP="006E291A">
            <w:pPr>
              <w:spacing w:line="360" w:lineRule="auto"/>
            </w:pPr>
          </w:p>
        </w:tc>
        <w:tc>
          <w:tcPr>
            <w:tcW w:w="1134" w:type="dxa"/>
            <w:vMerge/>
          </w:tcPr>
          <w:p w:rsidR="00711260" w:rsidRPr="00D83E8B" w:rsidRDefault="00711260" w:rsidP="006E291A">
            <w:pPr>
              <w:spacing w:line="360" w:lineRule="auto"/>
            </w:pPr>
          </w:p>
        </w:tc>
        <w:tc>
          <w:tcPr>
            <w:tcW w:w="1418" w:type="dxa"/>
            <w:vMerge/>
          </w:tcPr>
          <w:p w:rsidR="00711260" w:rsidRPr="00D83E8B" w:rsidRDefault="00711260" w:rsidP="006E291A">
            <w:pPr>
              <w:spacing w:line="360" w:lineRule="auto"/>
              <w:rPr>
                <w:b/>
                <w:color w:val="auto"/>
              </w:rPr>
            </w:pPr>
          </w:p>
        </w:tc>
        <w:tc>
          <w:tcPr>
            <w:tcW w:w="1559" w:type="dxa"/>
            <w:vMerge/>
          </w:tcPr>
          <w:p w:rsidR="00711260" w:rsidRPr="00D83E8B" w:rsidRDefault="00711260" w:rsidP="006E291A">
            <w:pPr>
              <w:spacing w:line="360" w:lineRule="auto"/>
              <w:rPr>
                <w:b/>
                <w:color w:val="auto"/>
              </w:rPr>
            </w:pPr>
          </w:p>
        </w:tc>
      </w:tr>
    </w:tbl>
    <w:p w:rsidR="00BC3E8E" w:rsidRPr="00D83E8B" w:rsidRDefault="00F97486" w:rsidP="00C22B3D">
      <w:pPr>
        <w:spacing w:line="360" w:lineRule="auto"/>
        <w:ind w:left="166"/>
      </w:pPr>
      <w:r w:rsidRPr="00D83E8B">
        <w:t xml:space="preserve">            </w:t>
      </w:r>
    </w:p>
    <w:tbl>
      <w:tblPr>
        <w:tblStyle w:val="TableGrid"/>
        <w:tblW w:w="14883" w:type="dxa"/>
        <w:tblInd w:w="-234" w:type="dxa"/>
        <w:tblBorders>
          <w:top w:val="single" w:sz="2" w:space="0" w:color="000001"/>
          <w:left w:val="single" w:sz="2" w:space="0" w:color="000001"/>
          <w:bottom w:val="single" w:sz="2" w:space="0" w:color="000001"/>
          <w:right w:val="single" w:sz="2" w:space="0" w:color="000001"/>
          <w:insideH w:val="single" w:sz="6" w:space="0" w:color="000001"/>
          <w:insideV w:val="single" w:sz="6" w:space="0" w:color="000001"/>
        </w:tblBorders>
        <w:tblLayout w:type="fixed"/>
        <w:tblCellMar>
          <w:top w:w="60" w:type="dxa"/>
          <w:left w:w="50" w:type="dxa"/>
          <w:right w:w="81" w:type="dxa"/>
        </w:tblCellMar>
        <w:tblLook w:val="04A0" w:firstRow="1" w:lastRow="0" w:firstColumn="1" w:lastColumn="0" w:noHBand="0" w:noVBand="1"/>
      </w:tblPr>
      <w:tblGrid>
        <w:gridCol w:w="798"/>
        <w:gridCol w:w="851"/>
        <w:gridCol w:w="850"/>
        <w:gridCol w:w="12384"/>
      </w:tblGrid>
      <w:tr w:rsidR="009B5A33" w:rsidRPr="00D83E8B" w:rsidTr="00EE3D77">
        <w:trPr>
          <w:trHeight w:val="117"/>
        </w:trPr>
        <w:tc>
          <w:tcPr>
            <w:tcW w:w="2499" w:type="dxa"/>
            <w:gridSpan w:val="3"/>
            <w:tcBorders>
              <w:top w:val="single" w:sz="2" w:space="0" w:color="auto"/>
              <w:left w:val="single" w:sz="2" w:space="0" w:color="auto"/>
              <w:bottom w:val="single" w:sz="2" w:space="0" w:color="auto"/>
              <w:right w:val="single" w:sz="2" w:space="0" w:color="auto"/>
            </w:tcBorders>
            <w:shd w:val="clear" w:color="auto" w:fill="FF0000"/>
            <w:tcMar>
              <w:left w:w="50" w:type="dxa"/>
            </w:tcMar>
            <w:vAlign w:val="center"/>
          </w:tcPr>
          <w:p w:rsidR="009B5A33" w:rsidRPr="00D83E8B" w:rsidRDefault="009B5A33" w:rsidP="008548C1">
            <w:pPr>
              <w:jc w:val="center"/>
              <w:rPr>
                <w:rFonts w:ascii="Times New Roman" w:hAnsi="Times New Roman" w:cs="Times New Roman"/>
              </w:rPr>
            </w:pPr>
          </w:p>
        </w:tc>
        <w:tc>
          <w:tcPr>
            <w:tcW w:w="12384" w:type="dxa"/>
            <w:tcBorders>
              <w:top w:val="single" w:sz="2" w:space="0" w:color="auto"/>
              <w:left w:val="single" w:sz="2" w:space="0" w:color="auto"/>
              <w:bottom w:val="single" w:sz="2" w:space="0" w:color="auto"/>
              <w:right w:val="single" w:sz="2" w:space="0" w:color="auto"/>
            </w:tcBorders>
            <w:shd w:val="clear" w:color="auto" w:fill="FF0000"/>
          </w:tcPr>
          <w:p w:rsidR="009B5A33" w:rsidRPr="00D83E8B" w:rsidRDefault="009B5A33" w:rsidP="007A45C5">
            <w:pPr>
              <w:rPr>
                <w:rFonts w:ascii="Times New Roman" w:hAnsi="Times New Roman" w:cs="Times New Roman"/>
              </w:rPr>
            </w:pPr>
            <w:r w:rsidRPr="00D83E8B">
              <w:rPr>
                <w:rFonts w:ascii="Times New Roman" w:hAnsi="Times New Roman" w:cs="Times New Roman"/>
                <w:b/>
                <w:color w:val="FFFFFF"/>
              </w:rPr>
              <w:t xml:space="preserve">Sütunlar </w:t>
            </w:r>
          </w:p>
        </w:tc>
      </w:tr>
      <w:tr w:rsidR="00A96242" w:rsidRPr="00D83E8B" w:rsidTr="00EE3D77">
        <w:trPr>
          <w:trHeight w:val="149"/>
        </w:trPr>
        <w:tc>
          <w:tcPr>
            <w:tcW w:w="2499" w:type="dxa"/>
            <w:gridSpan w:val="3"/>
            <w:tcBorders>
              <w:top w:val="single" w:sz="2" w:space="0" w:color="auto"/>
              <w:left w:val="single" w:sz="2" w:space="0" w:color="auto"/>
              <w:bottom w:val="single" w:sz="2" w:space="0" w:color="auto"/>
              <w:right w:val="single" w:sz="2" w:space="0" w:color="auto"/>
            </w:tcBorders>
            <w:shd w:val="clear" w:color="auto" w:fill="auto"/>
            <w:tcMar>
              <w:left w:w="50" w:type="dxa"/>
            </w:tcMar>
            <w:vAlign w:val="center"/>
          </w:tcPr>
          <w:p w:rsidR="00A96242" w:rsidRPr="00D83E8B" w:rsidRDefault="00A96242" w:rsidP="00EE3D77">
            <w:pPr>
              <w:spacing w:before="0" w:after="0"/>
              <w:ind w:firstLine="0"/>
              <w:jc w:val="center"/>
              <w:rPr>
                <w:rFonts w:ascii="Times New Roman" w:hAnsi="Times New Roman" w:cs="Times New Roman"/>
              </w:rPr>
            </w:pPr>
            <w:r w:rsidRPr="00D83E8B">
              <w:rPr>
                <w:rFonts w:ascii="Times New Roman" w:hAnsi="Times New Roman" w:cs="Times New Roman"/>
                <w:b/>
              </w:rPr>
              <w:t>1</w:t>
            </w:r>
          </w:p>
        </w:tc>
        <w:tc>
          <w:tcPr>
            <w:tcW w:w="12384" w:type="dxa"/>
            <w:tcBorders>
              <w:top w:val="single" w:sz="2" w:space="0" w:color="auto"/>
              <w:left w:val="single" w:sz="2" w:space="0" w:color="auto"/>
              <w:bottom w:val="single" w:sz="2" w:space="0" w:color="auto"/>
              <w:right w:val="single" w:sz="2" w:space="0" w:color="auto"/>
            </w:tcBorders>
            <w:shd w:val="clear" w:color="auto" w:fill="auto"/>
            <w:tcMar>
              <w:left w:w="50" w:type="dxa"/>
            </w:tcMar>
          </w:tcPr>
          <w:p w:rsidR="00A96242" w:rsidRPr="00D83E8B" w:rsidRDefault="00A96242" w:rsidP="00EE3D77">
            <w:pPr>
              <w:spacing w:before="0" w:after="0"/>
              <w:ind w:firstLine="0"/>
              <w:rPr>
                <w:rFonts w:ascii="Times New Roman" w:hAnsi="Times New Roman" w:cs="Times New Roman"/>
              </w:rPr>
            </w:pPr>
            <w:r w:rsidRPr="00D83E8B">
              <w:rPr>
                <w:rFonts w:ascii="Times New Roman" w:hAnsi="Times New Roman" w:cs="Times New Roman"/>
                <w:b/>
              </w:rPr>
              <w:t>Sıra No</w:t>
            </w:r>
            <w:r w:rsidRPr="00D83E8B">
              <w:rPr>
                <w:rFonts w:ascii="Times New Roman" w:hAnsi="Times New Roman" w:cs="Times New Roman"/>
              </w:rPr>
              <w:t xml:space="preserve">: Risk kaydındaki sıralamayı gösterir. </w:t>
            </w:r>
            <w:r w:rsidRPr="00D83E8B">
              <w:rPr>
                <w:rFonts w:ascii="Times New Roman" w:hAnsi="Times New Roman" w:cs="Times New Roman"/>
                <w:b/>
              </w:rPr>
              <w:t xml:space="preserve"> </w:t>
            </w:r>
          </w:p>
        </w:tc>
      </w:tr>
      <w:tr w:rsidR="00A96242" w:rsidRPr="00D83E8B" w:rsidTr="00EE3D77">
        <w:trPr>
          <w:trHeight w:val="439"/>
        </w:trPr>
        <w:tc>
          <w:tcPr>
            <w:tcW w:w="2499" w:type="dxa"/>
            <w:gridSpan w:val="3"/>
            <w:tcBorders>
              <w:top w:val="single" w:sz="2" w:space="0" w:color="auto"/>
              <w:left w:val="single" w:sz="2" w:space="0" w:color="auto"/>
              <w:bottom w:val="single" w:sz="2" w:space="0" w:color="auto"/>
              <w:right w:val="single" w:sz="2" w:space="0" w:color="auto"/>
            </w:tcBorders>
            <w:shd w:val="clear" w:color="auto" w:fill="auto"/>
            <w:tcMar>
              <w:left w:w="50" w:type="dxa"/>
            </w:tcMar>
            <w:vAlign w:val="center"/>
          </w:tcPr>
          <w:p w:rsidR="00A96242" w:rsidRPr="00D83E8B" w:rsidRDefault="00A96242" w:rsidP="00EE3D77">
            <w:pPr>
              <w:spacing w:before="0" w:after="0"/>
              <w:ind w:firstLine="0"/>
              <w:jc w:val="center"/>
              <w:rPr>
                <w:rFonts w:ascii="Times New Roman" w:hAnsi="Times New Roman" w:cs="Times New Roman"/>
                <w:b/>
              </w:rPr>
            </w:pPr>
          </w:p>
          <w:p w:rsidR="00A96242" w:rsidRPr="00D83E8B" w:rsidRDefault="00A96242" w:rsidP="00EE3D77">
            <w:pPr>
              <w:spacing w:before="0" w:after="0"/>
              <w:ind w:firstLine="0"/>
              <w:jc w:val="center"/>
              <w:rPr>
                <w:rFonts w:ascii="Times New Roman" w:hAnsi="Times New Roman" w:cs="Times New Roman"/>
              </w:rPr>
            </w:pPr>
            <w:r w:rsidRPr="00D83E8B">
              <w:rPr>
                <w:rFonts w:ascii="Times New Roman" w:hAnsi="Times New Roman" w:cs="Times New Roman"/>
                <w:b/>
              </w:rPr>
              <w:t>2</w:t>
            </w:r>
          </w:p>
        </w:tc>
        <w:tc>
          <w:tcPr>
            <w:tcW w:w="12384" w:type="dxa"/>
            <w:tcBorders>
              <w:top w:val="single" w:sz="2" w:space="0" w:color="auto"/>
              <w:left w:val="single" w:sz="2" w:space="0" w:color="auto"/>
              <w:bottom w:val="single" w:sz="2" w:space="0" w:color="auto"/>
              <w:right w:val="single" w:sz="2" w:space="0" w:color="auto"/>
            </w:tcBorders>
            <w:shd w:val="clear" w:color="auto" w:fill="auto"/>
            <w:tcMar>
              <w:left w:w="50" w:type="dxa"/>
            </w:tcMar>
          </w:tcPr>
          <w:p w:rsidR="00A96242" w:rsidRPr="00D83E8B" w:rsidRDefault="00A96242" w:rsidP="00EE3D77">
            <w:pPr>
              <w:spacing w:before="0" w:after="0"/>
              <w:ind w:firstLine="0"/>
              <w:rPr>
                <w:rFonts w:ascii="Times New Roman" w:hAnsi="Times New Roman" w:cs="Times New Roman"/>
              </w:rPr>
            </w:pPr>
            <w:r w:rsidRPr="00D83E8B">
              <w:rPr>
                <w:rFonts w:ascii="Times New Roman" w:hAnsi="Times New Roman" w:cs="Times New Roman"/>
                <w:b/>
                <w:bCs/>
              </w:rPr>
              <w:t xml:space="preserve">Referans No: </w:t>
            </w:r>
            <w:r w:rsidRPr="00D83E8B">
              <w:rPr>
                <w:rFonts w:ascii="Times New Roman" w:hAnsi="Times New Roman" w:cs="Times New Roman"/>
              </w:rPr>
              <w:t>Riskin referans numarasını gösterir. Referans numarası risk sahibinin bağlı olduğu birimin kısaltmasını ve risk türünü gösterecek şekilde yapılan birim tarafından belirlenen kodlamadır.  Risk devam ettiği sürece bu kod değiştirilmez. Aynı kod bir başka riske verilmez. Kodlamada aşağıdaki sınıflandırma kullanılır.</w:t>
            </w:r>
          </w:p>
          <w:p w:rsidR="00A96242" w:rsidRPr="00D83E8B" w:rsidRDefault="00A96242" w:rsidP="00EE3D77">
            <w:pPr>
              <w:pStyle w:val="Default"/>
              <w:jc w:val="both"/>
              <w:rPr>
                <w:rFonts w:ascii="Times New Roman" w:hAnsi="Times New Roman" w:cs="Times New Roman"/>
                <w:b/>
              </w:rPr>
            </w:pPr>
            <w:r w:rsidRPr="00D83E8B">
              <w:rPr>
                <w:rFonts w:ascii="Times New Roman" w:hAnsi="Times New Roman" w:cs="Times New Roman"/>
                <w:b/>
              </w:rPr>
              <w:t xml:space="preserve">01-Stratejik Riskler, 02-Operasyonel Riskler, 03-Proje Riskleri. </w:t>
            </w:r>
            <w:r w:rsidR="0035488A">
              <w:rPr>
                <w:rFonts w:ascii="Times New Roman" w:hAnsi="Times New Roman" w:cs="Times New Roman"/>
                <w:b/>
              </w:rPr>
              <w:t>Strateji Geliştirme Müdürlüğünce</w:t>
            </w:r>
            <w:r w:rsidRPr="00D83E8B">
              <w:rPr>
                <w:rFonts w:ascii="Times New Roman" w:hAnsi="Times New Roman" w:cs="Times New Roman"/>
                <w:b/>
              </w:rPr>
              <w:t xml:space="preserve"> belirlenen Birim kısaltmaları kullanılacaktır.</w:t>
            </w:r>
          </w:p>
          <w:p w:rsidR="00133EDF" w:rsidRPr="00D83E8B" w:rsidRDefault="00A96242" w:rsidP="00EE3D77">
            <w:pPr>
              <w:spacing w:before="0" w:after="0"/>
              <w:ind w:firstLine="0"/>
              <w:rPr>
                <w:rFonts w:ascii="Times New Roman" w:hAnsi="Times New Roman" w:cs="Times New Roman"/>
                <w:b/>
              </w:rPr>
            </w:pPr>
            <w:r w:rsidRPr="00D83E8B">
              <w:rPr>
                <w:rFonts w:ascii="Times New Roman" w:hAnsi="Times New Roman" w:cs="Times New Roman"/>
                <w:b/>
              </w:rPr>
              <w:t>Örneğin: 02-SGB-R1 (Strateji Geliştirme Başkanlığının Operasyonel 1. Riski)</w:t>
            </w:r>
          </w:p>
        </w:tc>
      </w:tr>
      <w:tr w:rsidR="00A96242" w:rsidRPr="00D83E8B" w:rsidTr="00EE3D77">
        <w:trPr>
          <w:trHeight w:val="263"/>
        </w:trPr>
        <w:tc>
          <w:tcPr>
            <w:tcW w:w="2499" w:type="dxa"/>
            <w:gridSpan w:val="3"/>
            <w:tcBorders>
              <w:top w:val="single" w:sz="2" w:space="0" w:color="auto"/>
              <w:left w:val="single" w:sz="2" w:space="0" w:color="auto"/>
              <w:bottom w:val="single" w:sz="2" w:space="0" w:color="auto"/>
              <w:right w:val="single" w:sz="2" w:space="0" w:color="auto"/>
            </w:tcBorders>
            <w:shd w:val="clear" w:color="auto" w:fill="auto"/>
            <w:tcMar>
              <w:left w:w="50" w:type="dxa"/>
            </w:tcMar>
            <w:vAlign w:val="center"/>
          </w:tcPr>
          <w:p w:rsidR="00A96242" w:rsidRPr="00D83E8B" w:rsidRDefault="00A96242" w:rsidP="00EE3D77">
            <w:pPr>
              <w:spacing w:before="0" w:after="0"/>
              <w:ind w:firstLine="0"/>
              <w:jc w:val="center"/>
              <w:rPr>
                <w:rFonts w:ascii="Times New Roman" w:hAnsi="Times New Roman" w:cs="Times New Roman"/>
              </w:rPr>
            </w:pPr>
            <w:r w:rsidRPr="00D83E8B">
              <w:rPr>
                <w:rFonts w:ascii="Times New Roman" w:hAnsi="Times New Roman" w:cs="Times New Roman"/>
                <w:b/>
              </w:rPr>
              <w:lastRenderedPageBreak/>
              <w:t>3</w:t>
            </w:r>
          </w:p>
        </w:tc>
        <w:tc>
          <w:tcPr>
            <w:tcW w:w="12384" w:type="dxa"/>
            <w:tcBorders>
              <w:top w:val="single" w:sz="2" w:space="0" w:color="auto"/>
              <w:left w:val="single" w:sz="2" w:space="0" w:color="auto"/>
              <w:bottom w:val="single" w:sz="2" w:space="0" w:color="auto"/>
              <w:right w:val="single" w:sz="2" w:space="0" w:color="auto"/>
            </w:tcBorders>
            <w:shd w:val="clear" w:color="auto" w:fill="auto"/>
            <w:tcMar>
              <w:left w:w="50" w:type="dxa"/>
            </w:tcMar>
          </w:tcPr>
          <w:p w:rsidR="00A96242" w:rsidRPr="00D83E8B" w:rsidRDefault="00A96242" w:rsidP="00EE3D77">
            <w:pPr>
              <w:spacing w:before="0" w:after="0"/>
              <w:ind w:firstLine="0"/>
              <w:rPr>
                <w:rFonts w:ascii="Times New Roman" w:hAnsi="Times New Roman" w:cs="Times New Roman"/>
              </w:rPr>
            </w:pPr>
            <w:r w:rsidRPr="00D83E8B">
              <w:rPr>
                <w:rFonts w:ascii="Times New Roman" w:hAnsi="Times New Roman" w:cs="Times New Roman"/>
                <w:b/>
              </w:rPr>
              <w:t>Stratejik Hedef:</w:t>
            </w:r>
            <w:r w:rsidRPr="00D83E8B">
              <w:rPr>
                <w:rFonts w:ascii="Times New Roman" w:hAnsi="Times New Roman" w:cs="Times New Roman"/>
              </w:rPr>
              <w:t xml:space="preserve"> Riskin ilişkili olduğu stratejik hedefin, stratejik plandaki kodunun yazıldığı sütundur.</w:t>
            </w:r>
            <w:r w:rsidRPr="00D83E8B">
              <w:rPr>
                <w:rFonts w:ascii="Times New Roman" w:hAnsi="Times New Roman" w:cs="Times New Roman"/>
                <w:b/>
              </w:rPr>
              <w:t xml:space="preserve"> </w:t>
            </w:r>
          </w:p>
        </w:tc>
      </w:tr>
      <w:tr w:rsidR="00A96242" w:rsidRPr="00D83E8B" w:rsidTr="00EE3D77">
        <w:trPr>
          <w:trHeight w:val="409"/>
        </w:trPr>
        <w:tc>
          <w:tcPr>
            <w:tcW w:w="2499" w:type="dxa"/>
            <w:gridSpan w:val="3"/>
            <w:tcBorders>
              <w:top w:val="single" w:sz="2" w:space="0" w:color="auto"/>
              <w:left w:val="single" w:sz="2" w:space="0" w:color="auto"/>
              <w:bottom w:val="single" w:sz="2" w:space="0" w:color="auto"/>
              <w:right w:val="single" w:sz="2" w:space="0" w:color="auto"/>
            </w:tcBorders>
            <w:shd w:val="clear" w:color="auto" w:fill="auto"/>
            <w:tcMar>
              <w:left w:w="50" w:type="dxa"/>
            </w:tcMar>
            <w:vAlign w:val="center"/>
          </w:tcPr>
          <w:p w:rsidR="00A96242" w:rsidRPr="00D83E8B" w:rsidRDefault="00A96242" w:rsidP="00EE3D77">
            <w:pPr>
              <w:spacing w:before="0" w:after="0"/>
              <w:ind w:firstLine="0"/>
              <w:jc w:val="center"/>
              <w:rPr>
                <w:rFonts w:ascii="Times New Roman" w:hAnsi="Times New Roman" w:cs="Times New Roman"/>
              </w:rPr>
            </w:pPr>
            <w:r w:rsidRPr="00D83E8B">
              <w:rPr>
                <w:rFonts w:ascii="Times New Roman" w:hAnsi="Times New Roman" w:cs="Times New Roman"/>
                <w:b/>
              </w:rPr>
              <w:t>4</w:t>
            </w:r>
          </w:p>
        </w:tc>
        <w:tc>
          <w:tcPr>
            <w:tcW w:w="12384" w:type="dxa"/>
            <w:tcBorders>
              <w:top w:val="single" w:sz="2" w:space="0" w:color="auto"/>
              <w:left w:val="single" w:sz="2" w:space="0" w:color="auto"/>
              <w:bottom w:val="single" w:sz="2" w:space="0" w:color="auto"/>
              <w:right w:val="single" w:sz="2" w:space="0" w:color="auto"/>
            </w:tcBorders>
            <w:shd w:val="clear" w:color="auto" w:fill="auto"/>
            <w:tcMar>
              <w:left w:w="50" w:type="dxa"/>
            </w:tcMar>
          </w:tcPr>
          <w:p w:rsidR="00A96242" w:rsidRPr="00D83E8B" w:rsidRDefault="00A96242" w:rsidP="00EE3D77">
            <w:pPr>
              <w:spacing w:before="0" w:after="0"/>
              <w:ind w:firstLine="0"/>
              <w:rPr>
                <w:rFonts w:ascii="Times New Roman" w:hAnsi="Times New Roman" w:cs="Times New Roman"/>
              </w:rPr>
            </w:pPr>
            <w:r w:rsidRPr="00D83E8B">
              <w:rPr>
                <w:rFonts w:ascii="Times New Roman" w:hAnsi="Times New Roman" w:cs="Times New Roman"/>
                <w:b/>
              </w:rPr>
              <w:t xml:space="preserve">Birim / Alt Birim Hedefi: </w:t>
            </w:r>
            <w:r w:rsidRPr="00D83E8B">
              <w:rPr>
                <w:rFonts w:ascii="Times New Roman" w:hAnsi="Times New Roman" w:cs="Times New Roman"/>
              </w:rPr>
              <w:t xml:space="preserve">Risk kaydı Birim / Alt Birim düzeyinde dolduruluyorsa, Bakanlığın stratejik hedefleriyle doğrudan veya dolaylı bağlantılı ve riskten etkilenecek olan hedef bu sütuna yazılır. Risk kaydı Bakanlık düzeyinde dolduruluyor ise bu sütun boş bırakılabilir. </w:t>
            </w:r>
            <w:r w:rsidRPr="00D83E8B">
              <w:rPr>
                <w:rFonts w:ascii="Times New Roman" w:hAnsi="Times New Roman" w:cs="Times New Roman"/>
                <w:b/>
              </w:rPr>
              <w:t xml:space="preserve"> </w:t>
            </w:r>
          </w:p>
        </w:tc>
      </w:tr>
      <w:tr w:rsidR="00A96242" w:rsidRPr="00D83E8B" w:rsidTr="00EE3D77">
        <w:trPr>
          <w:trHeight w:val="220"/>
        </w:trPr>
        <w:tc>
          <w:tcPr>
            <w:tcW w:w="2499" w:type="dxa"/>
            <w:gridSpan w:val="3"/>
            <w:tcBorders>
              <w:top w:val="single" w:sz="2" w:space="0" w:color="auto"/>
              <w:left w:val="single" w:sz="2" w:space="0" w:color="auto"/>
              <w:bottom w:val="single" w:sz="2" w:space="0" w:color="auto"/>
              <w:right w:val="single" w:sz="2" w:space="0" w:color="auto"/>
            </w:tcBorders>
            <w:shd w:val="clear" w:color="auto" w:fill="auto"/>
            <w:tcMar>
              <w:left w:w="50" w:type="dxa"/>
            </w:tcMar>
            <w:vAlign w:val="center"/>
          </w:tcPr>
          <w:p w:rsidR="00A96242" w:rsidRPr="00D83E8B" w:rsidRDefault="00A96242" w:rsidP="00EE3D77">
            <w:pPr>
              <w:spacing w:before="0" w:after="0"/>
              <w:ind w:firstLine="0"/>
              <w:jc w:val="center"/>
              <w:rPr>
                <w:rFonts w:ascii="Times New Roman" w:hAnsi="Times New Roman" w:cs="Times New Roman"/>
              </w:rPr>
            </w:pPr>
            <w:r w:rsidRPr="00D83E8B">
              <w:rPr>
                <w:rFonts w:ascii="Times New Roman" w:hAnsi="Times New Roman" w:cs="Times New Roman"/>
                <w:b/>
              </w:rPr>
              <w:t>5</w:t>
            </w:r>
          </w:p>
        </w:tc>
        <w:tc>
          <w:tcPr>
            <w:tcW w:w="12384" w:type="dxa"/>
            <w:tcBorders>
              <w:top w:val="single" w:sz="2" w:space="0" w:color="auto"/>
              <w:left w:val="single" w:sz="2" w:space="0" w:color="auto"/>
              <w:bottom w:val="single" w:sz="2" w:space="0" w:color="auto"/>
              <w:right w:val="single" w:sz="2" w:space="0" w:color="auto"/>
            </w:tcBorders>
            <w:shd w:val="clear" w:color="auto" w:fill="auto"/>
            <w:tcMar>
              <w:left w:w="50" w:type="dxa"/>
            </w:tcMar>
          </w:tcPr>
          <w:p w:rsidR="00A96242" w:rsidRPr="00D83E8B" w:rsidRDefault="00A96242" w:rsidP="00EE3D77">
            <w:pPr>
              <w:spacing w:before="0" w:after="0"/>
              <w:ind w:firstLine="0"/>
              <w:rPr>
                <w:rFonts w:ascii="Times New Roman" w:hAnsi="Times New Roman" w:cs="Times New Roman"/>
              </w:rPr>
            </w:pPr>
            <w:r w:rsidRPr="00D83E8B">
              <w:rPr>
                <w:rFonts w:ascii="Times New Roman" w:hAnsi="Times New Roman" w:cs="Times New Roman"/>
                <w:b/>
              </w:rPr>
              <w:t>Tespit Edilen Risk</w:t>
            </w:r>
            <w:r w:rsidRPr="00D83E8B">
              <w:rPr>
                <w:rFonts w:ascii="Times New Roman" w:hAnsi="Times New Roman" w:cs="Times New Roman"/>
              </w:rPr>
              <w:t>: Risk: Tespit edilen riskler yazılır, Sebep: Bu riskin ortaya çıkmasına neden olan sebepler belirtilir.</w:t>
            </w:r>
            <w:r w:rsidRPr="00D83E8B">
              <w:rPr>
                <w:rFonts w:ascii="Times New Roman" w:hAnsi="Times New Roman" w:cs="Times New Roman"/>
                <w:b/>
              </w:rPr>
              <w:t xml:space="preserve"> </w:t>
            </w:r>
          </w:p>
        </w:tc>
      </w:tr>
      <w:tr w:rsidR="008548C1" w:rsidRPr="00D83E8B" w:rsidTr="00EE3D77">
        <w:trPr>
          <w:trHeight w:val="437"/>
        </w:trPr>
        <w:tc>
          <w:tcPr>
            <w:tcW w:w="798" w:type="dxa"/>
            <w:tcBorders>
              <w:top w:val="single" w:sz="2" w:space="0" w:color="auto"/>
              <w:left w:val="single" w:sz="2" w:space="0" w:color="auto"/>
              <w:bottom w:val="single" w:sz="2" w:space="0" w:color="auto"/>
              <w:right w:val="single" w:sz="2" w:space="0" w:color="auto"/>
            </w:tcBorders>
            <w:shd w:val="clear" w:color="auto" w:fill="auto"/>
            <w:vAlign w:val="center"/>
          </w:tcPr>
          <w:p w:rsidR="00BC3E8E" w:rsidRPr="00D83E8B" w:rsidRDefault="00F97486" w:rsidP="00EE3D77">
            <w:pPr>
              <w:spacing w:before="0" w:after="0"/>
              <w:ind w:firstLine="0"/>
              <w:jc w:val="center"/>
              <w:rPr>
                <w:rFonts w:ascii="Times New Roman" w:hAnsi="Times New Roman" w:cs="Times New Roman"/>
              </w:rPr>
            </w:pPr>
            <w:r w:rsidRPr="00D83E8B">
              <w:rPr>
                <w:rFonts w:ascii="Times New Roman" w:hAnsi="Times New Roman" w:cs="Times New Roman"/>
                <w:b/>
              </w:rPr>
              <w:t>6</w:t>
            </w:r>
          </w:p>
        </w:tc>
        <w:tc>
          <w:tcPr>
            <w:tcW w:w="851" w:type="dxa"/>
            <w:tcBorders>
              <w:top w:val="single" w:sz="2" w:space="0" w:color="auto"/>
              <w:left w:val="single" w:sz="2" w:space="0" w:color="auto"/>
              <w:bottom w:val="single" w:sz="2" w:space="0" w:color="auto"/>
              <w:right w:val="single" w:sz="2" w:space="0" w:color="auto"/>
            </w:tcBorders>
            <w:shd w:val="clear" w:color="auto" w:fill="auto"/>
            <w:tcMar>
              <w:left w:w="50" w:type="dxa"/>
            </w:tcMar>
            <w:vAlign w:val="center"/>
          </w:tcPr>
          <w:p w:rsidR="00BC3E8E" w:rsidRPr="00D83E8B" w:rsidRDefault="00F97486" w:rsidP="00EE3D77">
            <w:pPr>
              <w:spacing w:before="0" w:after="0"/>
              <w:ind w:firstLine="0"/>
              <w:jc w:val="center"/>
              <w:rPr>
                <w:rFonts w:ascii="Times New Roman" w:hAnsi="Times New Roman" w:cs="Times New Roman"/>
              </w:rPr>
            </w:pPr>
            <w:r w:rsidRPr="00D83E8B">
              <w:rPr>
                <w:rFonts w:ascii="Times New Roman" w:hAnsi="Times New Roman" w:cs="Times New Roman"/>
                <w:b/>
              </w:rPr>
              <w:t>7</w:t>
            </w:r>
          </w:p>
        </w:tc>
        <w:tc>
          <w:tcPr>
            <w:tcW w:w="850" w:type="dxa"/>
            <w:tcBorders>
              <w:top w:val="single" w:sz="2" w:space="0" w:color="auto"/>
              <w:left w:val="single" w:sz="2" w:space="0" w:color="auto"/>
              <w:bottom w:val="single" w:sz="2" w:space="0" w:color="auto"/>
              <w:right w:val="single" w:sz="2" w:space="0" w:color="auto"/>
            </w:tcBorders>
            <w:shd w:val="clear" w:color="auto" w:fill="auto"/>
            <w:tcMar>
              <w:left w:w="50" w:type="dxa"/>
            </w:tcMar>
            <w:vAlign w:val="center"/>
          </w:tcPr>
          <w:p w:rsidR="00BC3E8E" w:rsidRPr="00D83E8B" w:rsidRDefault="00F97486" w:rsidP="00EE3D77">
            <w:pPr>
              <w:spacing w:before="0" w:after="0"/>
              <w:ind w:firstLine="0"/>
              <w:jc w:val="center"/>
              <w:rPr>
                <w:rFonts w:ascii="Times New Roman" w:hAnsi="Times New Roman" w:cs="Times New Roman"/>
              </w:rPr>
            </w:pPr>
            <w:r w:rsidRPr="00D83E8B">
              <w:rPr>
                <w:rFonts w:ascii="Times New Roman" w:hAnsi="Times New Roman" w:cs="Times New Roman"/>
                <w:b/>
              </w:rPr>
              <w:t>8</w:t>
            </w:r>
          </w:p>
        </w:tc>
        <w:tc>
          <w:tcPr>
            <w:tcW w:w="12384" w:type="dxa"/>
            <w:tcBorders>
              <w:top w:val="single" w:sz="2" w:space="0" w:color="auto"/>
              <w:left w:val="single" w:sz="2" w:space="0" w:color="auto"/>
              <w:bottom w:val="single" w:sz="2" w:space="0" w:color="auto"/>
              <w:right w:val="single" w:sz="2" w:space="0" w:color="auto"/>
            </w:tcBorders>
            <w:shd w:val="clear" w:color="auto" w:fill="auto"/>
            <w:tcMar>
              <w:left w:w="50" w:type="dxa"/>
            </w:tcMar>
          </w:tcPr>
          <w:p w:rsidR="00BC3E8E" w:rsidRPr="00D83E8B" w:rsidRDefault="00F97486" w:rsidP="00EE3D77">
            <w:pPr>
              <w:spacing w:before="0" w:after="0"/>
              <w:ind w:firstLine="0"/>
              <w:rPr>
                <w:rFonts w:ascii="Times New Roman" w:hAnsi="Times New Roman" w:cs="Times New Roman"/>
              </w:rPr>
            </w:pPr>
            <w:r w:rsidRPr="00D83E8B">
              <w:rPr>
                <w:rFonts w:ascii="Times New Roman" w:hAnsi="Times New Roman" w:cs="Times New Roman"/>
                <w:b/>
              </w:rPr>
              <w:t>Etki A/B/C:</w:t>
            </w:r>
            <w:r w:rsidRPr="00D83E8B">
              <w:rPr>
                <w:rFonts w:ascii="Times New Roman" w:hAnsi="Times New Roman" w:cs="Times New Roman"/>
              </w:rPr>
              <w:t xml:space="preserve"> Risk değerlendirme çalışmalarında yer alan her bir katılımcının ismi ile etkiye verdiği puanlar, bu sütunlara kaydedilir. </w:t>
            </w:r>
          </w:p>
          <w:p w:rsidR="00BC3E8E" w:rsidRPr="00D83E8B" w:rsidRDefault="00F97486" w:rsidP="00EE3D77">
            <w:pPr>
              <w:spacing w:before="0" w:after="0"/>
              <w:ind w:firstLine="0"/>
              <w:rPr>
                <w:rFonts w:ascii="Times New Roman" w:hAnsi="Times New Roman" w:cs="Times New Roman"/>
              </w:rPr>
            </w:pPr>
            <w:r w:rsidRPr="00D83E8B">
              <w:rPr>
                <w:rFonts w:ascii="Times New Roman" w:hAnsi="Times New Roman" w:cs="Times New Roman"/>
              </w:rPr>
              <w:t>Katılımcı sayısına göre bu sütunların sayısı artırılabilir. Puanlama yaparken Ek 3.  Risk Değerlendirme Kriterleri Tablosuna bakınız.</w:t>
            </w:r>
            <w:r w:rsidRPr="00D83E8B">
              <w:rPr>
                <w:rFonts w:ascii="Times New Roman" w:hAnsi="Times New Roman" w:cs="Times New Roman"/>
                <w:b/>
                <w:color w:val="0000FF"/>
              </w:rPr>
              <w:t xml:space="preserve"> </w:t>
            </w:r>
          </w:p>
        </w:tc>
      </w:tr>
      <w:tr w:rsidR="00395106" w:rsidRPr="00D83E8B" w:rsidTr="00EE3D77">
        <w:trPr>
          <w:trHeight w:val="138"/>
        </w:trPr>
        <w:tc>
          <w:tcPr>
            <w:tcW w:w="2499" w:type="dxa"/>
            <w:gridSpan w:val="3"/>
            <w:tcBorders>
              <w:top w:val="single" w:sz="2" w:space="0" w:color="auto"/>
              <w:left w:val="single" w:sz="2" w:space="0" w:color="auto"/>
              <w:bottom w:val="single" w:sz="2" w:space="0" w:color="auto"/>
              <w:right w:val="single" w:sz="2" w:space="0" w:color="auto"/>
            </w:tcBorders>
            <w:shd w:val="clear" w:color="auto" w:fill="auto"/>
            <w:tcMar>
              <w:left w:w="50" w:type="dxa"/>
            </w:tcMar>
            <w:vAlign w:val="center"/>
          </w:tcPr>
          <w:p w:rsidR="00395106" w:rsidRPr="00D83E8B" w:rsidRDefault="00395106" w:rsidP="00EE3D77">
            <w:pPr>
              <w:spacing w:before="0" w:after="0"/>
              <w:ind w:firstLine="0"/>
              <w:jc w:val="center"/>
              <w:rPr>
                <w:rFonts w:ascii="Times New Roman" w:hAnsi="Times New Roman" w:cs="Times New Roman"/>
              </w:rPr>
            </w:pPr>
            <w:r w:rsidRPr="00D83E8B">
              <w:rPr>
                <w:rFonts w:ascii="Times New Roman" w:hAnsi="Times New Roman" w:cs="Times New Roman"/>
                <w:b/>
              </w:rPr>
              <w:t>9</w:t>
            </w:r>
          </w:p>
        </w:tc>
        <w:tc>
          <w:tcPr>
            <w:tcW w:w="12384" w:type="dxa"/>
            <w:tcBorders>
              <w:top w:val="single" w:sz="2" w:space="0" w:color="auto"/>
              <w:left w:val="single" w:sz="2" w:space="0" w:color="auto"/>
              <w:bottom w:val="single" w:sz="2" w:space="0" w:color="auto"/>
              <w:right w:val="single" w:sz="2" w:space="0" w:color="auto"/>
            </w:tcBorders>
            <w:shd w:val="clear" w:color="auto" w:fill="auto"/>
            <w:tcMar>
              <w:left w:w="50" w:type="dxa"/>
            </w:tcMar>
          </w:tcPr>
          <w:p w:rsidR="00395106" w:rsidRPr="00D83E8B" w:rsidRDefault="00395106" w:rsidP="00EE3D77">
            <w:pPr>
              <w:spacing w:before="0" w:after="0"/>
              <w:ind w:firstLine="0"/>
              <w:rPr>
                <w:rFonts w:ascii="Times New Roman" w:hAnsi="Times New Roman" w:cs="Times New Roman"/>
              </w:rPr>
            </w:pPr>
            <w:r w:rsidRPr="00D83E8B">
              <w:rPr>
                <w:rFonts w:ascii="Times New Roman" w:hAnsi="Times New Roman" w:cs="Times New Roman"/>
                <w:b/>
              </w:rPr>
              <w:t>Etki:</w:t>
            </w:r>
            <w:r w:rsidRPr="00D83E8B">
              <w:rPr>
                <w:rFonts w:ascii="Times New Roman" w:hAnsi="Times New Roman" w:cs="Times New Roman"/>
              </w:rPr>
              <w:t xml:space="preserve"> Katılımcıların verdikleri puanların aritmetik ortalaması alınarak riskin (ortalama) etki puanı bulunur.</w:t>
            </w:r>
            <w:r w:rsidRPr="00D83E8B">
              <w:rPr>
                <w:rFonts w:ascii="Times New Roman" w:hAnsi="Times New Roman" w:cs="Times New Roman"/>
                <w:b/>
              </w:rPr>
              <w:t xml:space="preserve"> </w:t>
            </w:r>
          </w:p>
        </w:tc>
      </w:tr>
      <w:tr w:rsidR="008548C1" w:rsidRPr="00D83E8B" w:rsidTr="003D4F79">
        <w:trPr>
          <w:trHeight w:val="578"/>
        </w:trPr>
        <w:tc>
          <w:tcPr>
            <w:tcW w:w="798" w:type="dxa"/>
            <w:tcBorders>
              <w:top w:val="single" w:sz="2" w:space="0" w:color="auto"/>
              <w:left w:val="single" w:sz="2" w:space="0" w:color="auto"/>
              <w:bottom w:val="single" w:sz="2" w:space="0" w:color="auto"/>
              <w:right w:val="single" w:sz="2" w:space="0" w:color="auto"/>
            </w:tcBorders>
            <w:shd w:val="clear" w:color="auto" w:fill="auto"/>
            <w:vAlign w:val="center"/>
          </w:tcPr>
          <w:p w:rsidR="00BC3E8E" w:rsidRPr="00D83E8B" w:rsidRDefault="00F97486" w:rsidP="003D4F79">
            <w:pPr>
              <w:spacing w:before="0" w:after="0"/>
              <w:ind w:firstLine="0"/>
              <w:jc w:val="center"/>
              <w:rPr>
                <w:rFonts w:ascii="Times New Roman" w:hAnsi="Times New Roman" w:cs="Times New Roman"/>
              </w:rPr>
            </w:pPr>
            <w:r w:rsidRPr="00D83E8B">
              <w:rPr>
                <w:rFonts w:ascii="Times New Roman" w:hAnsi="Times New Roman" w:cs="Times New Roman"/>
                <w:b/>
              </w:rPr>
              <w:t>10</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BC3E8E" w:rsidRPr="00D83E8B" w:rsidRDefault="00F97486" w:rsidP="003D4F79">
            <w:pPr>
              <w:spacing w:before="0" w:after="0"/>
              <w:ind w:firstLine="0"/>
              <w:jc w:val="center"/>
              <w:rPr>
                <w:rFonts w:ascii="Times New Roman" w:hAnsi="Times New Roman" w:cs="Times New Roman"/>
              </w:rPr>
            </w:pPr>
            <w:r w:rsidRPr="00D83E8B">
              <w:rPr>
                <w:rFonts w:ascii="Times New Roman" w:hAnsi="Times New Roman" w:cs="Times New Roman"/>
                <w:b/>
              </w:rPr>
              <w:t>11</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BC3E8E" w:rsidRPr="00D83E8B" w:rsidRDefault="00F97486" w:rsidP="003D4F79">
            <w:pPr>
              <w:spacing w:before="0" w:after="0"/>
              <w:ind w:firstLine="0"/>
              <w:jc w:val="center"/>
              <w:rPr>
                <w:rFonts w:ascii="Times New Roman" w:hAnsi="Times New Roman" w:cs="Times New Roman"/>
              </w:rPr>
            </w:pPr>
            <w:r w:rsidRPr="00D83E8B">
              <w:rPr>
                <w:rFonts w:ascii="Times New Roman" w:hAnsi="Times New Roman" w:cs="Times New Roman"/>
                <w:b/>
              </w:rPr>
              <w:t>12</w:t>
            </w:r>
          </w:p>
        </w:tc>
        <w:tc>
          <w:tcPr>
            <w:tcW w:w="12384" w:type="dxa"/>
            <w:tcBorders>
              <w:top w:val="single" w:sz="2" w:space="0" w:color="auto"/>
              <w:left w:val="single" w:sz="2" w:space="0" w:color="auto"/>
              <w:bottom w:val="single" w:sz="2" w:space="0" w:color="auto"/>
              <w:right w:val="single" w:sz="2" w:space="0" w:color="auto"/>
            </w:tcBorders>
            <w:shd w:val="clear" w:color="auto" w:fill="auto"/>
            <w:vAlign w:val="bottom"/>
          </w:tcPr>
          <w:p w:rsidR="00BC3E8E" w:rsidRPr="00D83E8B" w:rsidRDefault="00F97486" w:rsidP="00EE3D77">
            <w:pPr>
              <w:spacing w:before="0" w:after="0"/>
              <w:ind w:firstLine="0"/>
              <w:rPr>
                <w:rFonts w:ascii="Times New Roman" w:hAnsi="Times New Roman" w:cs="Times New Roman"/>
              </w:rPr>
            </w:pPr>
            <w:r w:rsidRPr="00D83E8B">
              <w:rPr>
                <w:rFonts w:ascii="Times New Roman" w:hAnsi="Times New Roman" w:cs="Times New Roman"/>
                <w:b/>
              </w:rPr>
              <w:t>Olasılık A/B/C:</w:t>
            </w:r>
            <w:r w:rsidRPr="00D83E8B">
              <w:rPr>
                <w:rFonts w:ascii="Times New Roman" w:hAnsi="Times New Roman" w:cs="Times New Roman"/>
              </w:rPr>
              <w:t xml:space="preserve"> Risk değerlendirme çalışmalarında yer alan her bir katılımcının ismi ile olasılığa verdiği puanlar, bu sütunlara kaydedilir. Katılımcı sayısına göre bu sütunların sayısı artırılabilir. Puanlama yaparken Bkz: </w:t>
            </w:r>
            <w:r w:rsidR="00A43F29" w:rsidRPr="00D83E8B">
              <w:rPr>
                <w:rFonts w:ascii="Times New Roman" w:hAnsi="Times New Roman" w:cs="Times New Roman"/>
              </w:rPr>
              <w:t>Ek3 Risk</w:t>
            </w:r>
            <w:r w:rsidRPr="00D83E8B">
              <w:rPr>
                <w:rFonts w:ascii="Times New Roman" w:hAnsi="Times New Roman" w:cs="Times New Roman"/>
              </w:rPr>
              <w:t xml:space="preserve"> Değerlendirme Kriterleri Tablosu</w:t>
            </w:r>
          </w:p>
        </w:tc>
      </w:tr>
      <w:tr w:rsidR="00A96242" w:rsidRPr="00D83E8B" w:rsidTr="00EE3D77">
        <w:trPr>
          <w:trHeight w:val="377"/>
        </w:trPr>
        <w:tc>
          <w:tcPr>
            <w:tcW w:w="2499" w:type="dxa"/>
            <w:gridSpan w:val="3"/>
            <w:tcBorders>
              <w:top w:val="single" w:sz="2" w:space="0" w:color="auto"/>
              <w:left w:val="single" w:sz="2" w:space="0" w:color="auto"/>
              <w:bottom w:val="single" w:sz="2" w:space="0" w:color="auto"/>
              <w:right w:val="single" w:sz="2" w:space="0" w:color="auto"/>
            </w:tcBorders>
            <w:shd w:val="clear" w:color="auto" w:fill="auto"/>
            <w:tcMar>
              <w:left w:w="50" w:type="dxa"/>
            </w:tcMar>
            <w:vAlign w:val="center"/>
          </w:tcPr>
          <w:p w:rsidR="00A96242" w:rsidRPr="00D83E8B" w:rsidRDefault="00A96242" w:rsidP="00EE3D77">
            <w:pPr>
              <w:spacing w:before="0" w:after="0"/>
              <w:ind w:firstLine="0"/>
              <w:jc w:val="center"/>
              <w:rPr>
                <w:rFonts w:ascii="Times New Roman" w:hAnsi="Times New Roman" w:cs="Times New Roman"/>
                <w:b/>
              </w:rPr>
            </w:pPr>
            <w:r w:rsidRPr="00D83E8B">
              <w:rPr>
                <w:rFonts w:ascii="Times New Roman" w:hAnsi="Times New Roman" w:cs="Times New Roman"/>
                <w:b/>
              </w:rPr>
              <w:t>13</w:t>
            </w:r>
          </w:p>
        </w:tc>
        <w:tc>
          <w:tcPr>
            <w:tcW w:w="12384" w:type="dxa"/>
            <w:tcBorders>
              <w:top w:val="single" w:sz="2" w:space="0" w:color="auto"/>
              <w:left w:val="single" w:sz="2" w:space="0" w:color="auto"/>
              <w:bottom w:val="single" w:sz="2" w:space="0" w:color="auto"/>
              <w:right w:val="single" w:sz="2" w:space="0" w:color="auto"/>
            </w:tcBorders>
            <w:shd w:val="clear" w:color="auto" w:fill="auto"/>
            <w:tcMar>
              <w:left w:w="50" w:type="dxa"/>
            </w:tcMar>
          </w:tcPr>
          <w:p w:rsidR="00A96242" w:rsidRPr="00D83E8B" w:rsidRDefault="00A96242" w:rsidP="00EE3D77">
            <w:pPr>
              <w:spacing w:before="0" w:after="0"/>
              <w:ind w:firstLine="0"/>
              <w:rPr>
                <w:rFonts w:ascii="Times New Roman" w:hAnsi="Times New Roman" w:cs="Times New Roman"/>
              </w:rPr>
            </w:pPr>
            <w:r w:rsidRPr="00D83E8B">
              <w:rPr>
                <w:rFonts w:ascii="Times New Roman" w:hAnsi="Times New Roman" w:cs="Times New Roman"/>
                <w:b/>
              </w:rPr>
              <w:t>Olasılık:</w:t>
            </w:r>
            <w:r w:rsidRPr="00D83E8B">
              <w:rPr>
                <w:rFonts w:ascii="Times New Roman" w:hAnsi="Times New Roman" w:cs="Times New Roman"/>
              </w:rPr>
              <w:t xml:space="preserve"> Katılımcıların verdikleri puanların aritmetik ortalaması alınarak riskin (ortalama) olasılık puanı bulunur.</w:t>
            </w:r>
          </w:p>
        </w:tc>
      </w:tr>
      <w:tr w:rsidR="00A96242" w:rsidRPr="00D83E8B" w:rsidTr="00EE3D77">
        <w:trPr>
          <w:trHeight w:val="379"/>
        </w:trPr>
        <w:tc>
          <w:tcPr>
            <w:tcW w:w="2499" w:type="dxa"/>
            <w:gridSpan w:val="3"/>
            <w:tcBorders>
              <w:top w:val="single" w:sz="2" w:space="0" w:color="auto"/>
              <w:left w:val="single" w:sz="2" w:space="0" w:color="auto"/>
              <w:bottom w:val="single" w:sz="2" w:space="0" w:color="auto"/>
              <w:right w:val="single" w:sz="2" w:space="0" w:color="auto"/>
            </w:tcBorders>
            <w:shd w:val="clear" w:color="auto" w:fill="auto"/>
            <w:tcMar>
              <w:left w:w="50" w:type="dxa"/>
            </w:tcMar>
            <w:vAlign w:val="center"/>
          </w:tcPr>
          <w:p w:rsidR="00A96242" w:rsidRPr="00D83E8B" w:rsidRDefault="00A96242" w:rsidP="00EE3D77">
            <w:pPr>
              <w:ind w:firstLine="0"/>
              <w:jc w:val="center"/>
              <w:rPr>
                <w:rFonts w:ascii="Times New Roman" w:hAnsi="Times New Roman" w:cs="Times New Roman"/>
                <w:b/>
              </w:rPr>
            </w:pPr>
            <w:r w:rsidRPr="00D83E8B">
              <w:rPr>
                <w:rFonts w:ascii="Times New Roman" w:hAnsi="Times New Roman" w:cs="Times New Roman"/>
                <w:b/>
              </w:rPr>
              <w:t>14</w:t>
            </w:r>
          </w:p>
        </w:tc>
        <w:tc>
          <w:tcPr>
            <w:tcW w:w="12384" w:type="dxa"/>
            <w:tcBorders>
              <w:top w:val="single" w:sz="2" w:space="0" w:color="auto"/>
              <w:left w:val="single" w:sz="2" w:space="0" w:color="auto"/>
              <w:bottom w:val="single" w:sz="2" w:space="0" w:color="auto"/>
              <w:right w:val="single" w:sz="2" w:space="0" w:color="auto"/>
            </w:tcBorders>
            <w:shd w:val="clear" w:color="auto" w:fill="auto"/>
            <w:tcMar>
              <w:left w:w="50" w:type="dxa"/>
            </w:tcMar>
          </w:tcPr>
          <w:p w:rsidR="00A96242" w:rsidRPr="00D83E8B" w:rsidRDefault="00A96242" w:rsidP="00EE3D77">
            <w:pPr>
              <w:spacing w:before="0" w:after="0"/>
              <w:ind w:firstLine="0"/>
              <w:rPr>
                <w:rFonts w:ascii="Times New Roman" w:hAnsi="Times New Roman" w:cs="Times New Roman"/>
              </w:rPr>
            </w:pPr>
            <w:r w:rsidRPr="00D83E8B">
              <w:rPr>
                <w:rFonts w:ascii="Times New Roman" w:hAnsi="Times New Roman" w:cs="Times New Roman"/>
                <w:b/>
              </w:rPr>
              <w:t>Risk Puanı:</w:t>
            </w:r>
            <w:r w:rsidRPr="00D83E8B">
              <w:rPr>
                <w:rFonts w:ascii="Times New Roman" w:hAnsi="Times New Roman" w:cs="Times New Roman"/>
              </w:rPr>
              <w:t xml:space="preserve"> Etki puanı (ortalama) ile olasılık puanı (ortalama) çarpılarak Risk Puanı bulunur.</w:t>
            </w:r>
          </w:p>
        </w:tc>
      </w:tr>
    </w:tbl>
    <w:p w:rsidR="00AF7711" w:rsidRDefault="00AF7711" w:rsidP="00C22B3D">
      <w:pPr>
        <w:pStyle w:val="stbilgi"/>
        <w:spacing w:beforeAutospacing="0" w:afterAutospacing="0" w:line="360" w:lineRule="auto"/>
        <w:jc w:val="right"/>
        <w:rPr>
          <w:b/>
        </w:rPr>
      </w:pPr>
    </w:p>
    <w:p w:rsidR="00BA74DC" w:rsidRDefault="00BA74DC" w:rsidP="00C22B3D">
      <w:pPr>
        <w:pStyle w:val="stbilgi"/>
        <w:spacing w:beforeAutospacing="0" w:afterAutospacing="0" w:line="360" w:lineRule="auto"/>
        <w:jc w:val="right"/>
        <w:rPr>
          <w:b/>
        </w:rPr>
      </w:pPr>
    </w:p>
    <w:p w:rsidR="00BA74DC" w:rsidRDefault="00BA74DC" w:rsidP="00C22B3D">
      <w:pPr>
        <w:pStyle w:val="stbilgi"/>
        <w:spacing w:beforeAutospacing="0" w:afterAutospacing="0" w:line="360" w:lineRule="auto"/>
        <w:jc w:val="right"/>
        <w:rPr>
          <w:b/>
        </w:rPr>
      </w:pPr>
    </w:p>
    <w:p w:rsidR="00BA74DC" w:rsidRDefault="00BA74DC" w:rsidP="00C22B3D">
      <w:pPr>
        <w:pStyle w:val="stbilgi"/>
        <w:spacing w:beforeAutospacing="0" w:afterAutospacing="0" w:line="360" w:lineRule="auto"/>
        <w:jc w:val="right"/>
        <w:rPr>
          <w:b/>
        </w:rPr>
      </w:pPr>
    </w:p>
    <w:p w:rsidR="00BA74DC" w:rsidRDefault="00BA74DC" w:rsidP="00C22B3D">
      <w:pPr>
        <w:pStyle w:val="stbilgi"/>
        <w:spacing w:beforeAutospacing="0" w:afterAutospacing="0" w:line="360" w:lineRule="auto"/>
        <w:jc w:val="right"/>
        <w:rPr>
          <w:b/>
        </w:rPr>
      </w:pPr>
    </w:p>
    <w:p w:rsidR="00BA74DC" w:rsidRPr="00D83E8B" w:rsidRDefault="00BA74DC" w:rsidP="00C22B3D">
      <w:pPr>
        <w:pStyle w:val="stbilgi"/>
        <w:spacing w:beforeAutospacing="0" w:afterAutospacing="0" w:line="360" w:lineRule="auto"/>
        <w:jc w:val="right"/>
        <w:rPr>
          <w:b/>
        </w:rPr>
      </w:pPr>
    </w:p>
    <w:p w:rsidR="00AF7711" w:rsidRDefault="00AF7711" w:rsidP="00C22B3D">
      <w:pPr>
        <w:pStyle w:val="stbilgi"/>
        <w:spacing w:beforeAutospacing="0" w:afterAutospacing="0" w:line="360" w:lineRule="auto"/>
        <w:jc w:val="right"/>
        <w:rPr>
          <w:b/>
        </w:rPr>
      </w:pPr>
    </w:p>
    <w:p w:rsidR="007A45C5" w:rsidRDefault="00F97486" w:rsidP="00D87685">
      <w:pPr>
        <w:pStyle w:val="stbilgi"/>
        <w:spacing w:beforeAutospacing="0" w:afterAutospacing="0" w:line="360" w:lineRule="auto"/>
        <w:ind w:firstLine="0"/>
        <w:jc w:val="right"/>
        <w:rPr>
          <w:b/>
        </w:rPr>
      </w:pPr>
      <w:r w:rsidRPr="00D83E8B">
        <w:rPr>
          <w:b/>
        </w:rPr>
        <w:lastRenderedPageBreak/>
        <w:t>EK-5</w:t>
      </w:r>
    </w:p>
    <w:p w:rsidR="00A37CB0" w:rsidRDefault="00F97486" w:rsidP="007A45C5">
      <w:pPr>
        <w:pStyle w:val="stbilgi"/>
        <w:spacing w:beforeAutospacing="0" w:afterAutospacing="0" w:line="360" w:lineRule="auto"/>
        <w:jc w:val="center"/>
        <w:rPr>
          <w:b/>
        </w:rPr>
      </w:pPr>
      <w:r w:rsidRPr="00D83E8B">
        <w:rPr>
          <w:b/>
        </w:rPr>
        <w:t>RİSK KAYIT FORMU</w:t>
      </w:r>
    </w:p>
    <w:tbl>
      <w:tblPr>
        <w:tblStyle w:val="TabloKlavuzu"/>
        <w:tblW w:w="15247" w:type="dxa"/>
        <w:tblInd w:w="-227" w:type="dxa"/>
        <w:tblBorders>
          <w:insideH w:val="none" w:sz="0" w:space="0" w:color="auto"/>
          <w:insideV w:val="none" w:sz="0" w:space="0" w:color="auto"/>
        </w:tblBorders>
        <w:tblCellMar>
          <w:left w:w="103" w:type="dxa"/>
        </w:tblCellMar>
        <w:tblLook w:val="04A0" w:firstRow="1" w:lastRow="0" w:firstColumn="1" w:lastColumn="0" w:noHBand="0" w:noVBand="1"/>
      </w:tblPr>
      <w:tblGrid>
        <w:gridCol w:w="15247"/>
      </w:tblGrid>
      <w:tr w:rsidR="00BC3E8E" w:rsidRPr="00D83E8B" w:rsidTr="00F8715C">
        <w:trPr>
          <w:trHeight w:val="583"/>
        </w:trPr>
        <w:tc>
          <w:tcPr>
            <w:tcW w:w="15247" w:type="dxa"/>
            <w:shd w:val="clear" w:color="auto" w:fill="auto"/>
            <w:tcMar>
              <w:left w:w="103" w:type="dxa"/>
            </w:tcMar>
          </w:tcPr>
          <w:p w:rsidR="00BC3E8E" w:rsidRPr="00D83E8B" w:rsidRDefault="00D42C79" w:rsidP="00D87685">
            <w:pPr>
              <w:pStyle w:val="stbilgi"/>
              <w:spacing w:before="0" w:beforeAutospacing="0" w:after="0" w:afterAutospacing="0" w:line="360" w:lineRule="auto"/>
              <w:ind w:firstLine="0"/>
              <w:rPr>
                <w:b/>
              </w:rPr>
            </w:pPr>
            <w:r>
              <w:rPr>
                <w:b/>
              </w:rPr>
              <w:t>İdare/Birim</w:t>
            </w:r>
            <w:r w:rsidR="00F97486" w:rsidRPr="00D83E8B">
              <w:rPr>
                <w:b/>
              </w:rPr>
              <w:t xml:space="preserve">:                                                                                                                                                   </w:t>
            </w:r>
            <w:r w:rsidR="007E1BEB">
              <w:rPr>
                <w:b/>
              </w:rPr>
              <w:t xml:space="preserve">               </w:t>
            </w:r>
            <w:r>
              <w:rPr>
                <w:b/>
              </w:rPr>
              <w:t xml:space="preserve">                               </w:t>
            </w:r>
            <w:r w:rsidR="007E1BEB">
              <w:rPr>
                <w:b/>
              </w:rPr>
              <w:t xml:space="preserve">   </w:t>
            </w:r>
            <w:r w:rsidR="00F97486" w:rsidRPr="00D83E8B">
              <w:rPr>
                <w:b/>
              </w:rPr>
              <w:t xml:space="preserve">         …/…../20</w:t>
            </w:r>
            <w:r w:rsidR="001054CC" w:rsidRPr="00D83E8B">
              <w:rPr>
                <w:b/>
              </w:rPr>
              <w:t>…</w:t>
            </w:r>
            <w:r w:rsidR="00F97486" w:rsidRPr="00D83E8B">
              <w:rPr>
                <w:b/>
              </w:rPr>
              <w:t xml:space="preserve">                                      </w:t>
            </w:r>
          </w:p>
        </w:tc>
      </w:tr>
    </w:tbl>
    <w:tbl>
      <w:tblPr>
        <w:tblStyle w:val="TableGrid1"/>
        <w:tblW w:w="15249" w:type="dxa"/>
        <w:tblInd w:w="-226"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top w:w="105" w:type="dxa"/>
          <w:left w:w="58" w:type="dxa"/>
          <w:right w:w="44" w:type="dxa"/>
        </w:tblCellMar>
        <w:tblLook w:val="04A0" w:firstRow="1" w:lastRow="0" w:firstColumn="1" w:lastColumn="0" w:noHBand="0" w:noVBand="1"/>
      </w:tblPr>
      <w:tblGrid>
        <w:gridCol w:w="871"/>
        <w:gridCol w:w="522"/>
        <w:gridCol w:w="522"/>
        <w:gridCol w:w="865"/>
        <w:gridCol w:w="2335"/>
        <w:gridCol w:w="1377"/>
        <w:gridCol w:w="522"/>
        <w:gridCol w:w="522"/>
        <w:gridCol w:w="522"/>
        <w:gridCol w:w="811"/>
        <w:gridCol w:w="2614"/>
        <w:gridCol w:w="850"/>
        <w:gridCol w:w="992"/>
        <w:gridCol w:w="1924"/>
      </w:tblGrid>
      <w:tr w:rsidR="00AF7711" w:rsidRPr="00D83E8B" w:rsidTr="00F8715C">
        <w:trPr>
          <w:trHeight w:val="379"/>
        </w:trPr>
        <w:tc>
          <w:tcPr>
            <w:tcW w:w="871"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1 </w:t>
            </w:r>
          </w:p>
        </w:tc>
        <w:tc>
          <w:tcPr>
            <w:tcW w:w="522"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2 </w:t>
            </w:r>
          </w:p>
        </w:tc>
        <w:tc>
          <w:tcPr>
            <w:tcW w:w="522"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3 </w:t>
            </w:r>
          </w:p>
        </w:tc>
        <w:tc>
          <w:tcPr>
            <w:tcW w:w="865"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4 </w:t>
            </w:r>
          </w:p>
        </w:tc>
        <w:tc>
          <w:tcPr>
            <w:tcW w:w="2335"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5 </w:t>
            </w:r>
          </w:p>
        </w:tc>
        <w:tc>
          <w:tcPr>
            <w:tcW w:w="1377"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6 </w:t>
            </w:r>
          </w:p>
        </w:tc>
        <w:tc>
          <w:tcPr>
            <w:tcW w:w="522"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7 </w:t>
            </w:r>
          </w:p>
        </w:tc>
        <w:tc>
          <w:tcPr>
            <w:tcW w:w="522"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8 </w:t>
            </w:r>
          </w:p>
        </w:tc>
        <w:tc>
          <w:tcPr>
            <w:tcW w:w="522"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9 </w:t>
            </w:r>
          </w:p>
        </w:tc>
        <w:tc>
          <w:tcPr>
            <w:tcW w:w="811"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10 </w:t>
            </w:r>
          </w:p>
        </w:tc>
        <w:tc>
          <w:tcPr>
            <w:tcW w:w="2614"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11 </w:t>
            </w:r>
          </w:p>
        </w:tc>
        <w:tc>
          <w:tcPr>
            <w:tcW w:w="850"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12 </w:t>
            </w:r>
          </w:p>
        </w:tc>
        <w:tc>
          <w:tcPr>
            <w:tcW w:w="992"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13 </w:t>
            </w:r>
          </w:p>
        </w:tc>
        <w:tc>
          <w:tcPr>
            <w:tcW w:w="1924" w:type="dxa"/>
            <w:shd w:val="clear" w:color="auto" w:fill="FF0000"/>
          </w:tcPr>
          <w:p w:rsidR="00AF7711" w:rsidRPr="00D83E8B" w:rsidRDefault="00AF7711"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FFFFFF"/>
              </w:rPr>
              <w:t xml:space="preserve">14 </w:t>
            </w:r>
          </w:p>
        </w:tc>
      </w:tr>
      <w:tr w:rsidR="00AF7711" w:rsidRPr="00D83E8B" w:rsidTr="00512741">
        <w:trPr>
          <w:cantSplit/>
          <w:trHeight w:val="2319"/>
        </w:trPr>
        <w:tc>
          <w:tcPr>
            <w:tcW w:w="871" w:type="dxa"/>
            <w:textDirection w:val="btLr"/>
            <w:vAlign w:val="center"/>
          </w:tcPr>
          <w:p w:rsidR="00AF7711" w:rsidRPr="00D83E8B" w:rsidRDefault="00AF7711" w:rsidP="00512741">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Sıra</w:t>
            </w:r>
            <w:r w:rsidR="00390394" w:rsidRPr="00D83E8B">
              <w:rPr>
                <w:rFonts w:ascii="Times New Roman" w:eastAsia="Century Gothic" w:hAnsi="Times New Roman" w:cs="Times New Roman"/>
                <w:b/>
                <w:color w:val="000000"/>
              </w:rPr>
              <w:t xml:space="preserve"> No</w:t>
            </w:r>
          </w:p>
        </w:tc>
        <w:tc>
          <w:tcPr>
            <w:tcW w:w="522" w:type="dxa"/>
            <w:textDirection w:val="btLr"/>
            <w:vAlign w:val="center"/>
          </w:tcPr>
          <w:p w:rsidR="00AF7711" w:rsidRPr="00D83E8B" w:rsidRDefault="00AF7711" w:rsidP="00512741">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Referans No</w:t>
            </w:r>
          </w:p>
        </w:tc>
        <w:tc>
          <w:tcPr>
            <w:tcW w:w="522" w:type="dxa"/>
            <w:textDirection w:val="btLr"/>
            <w:vAlign w:val="center"/>
          </w:tcPr>
          <w:p w:rsidR="00AF7711" w:rsidRPr="00D83E8B" w:rsidRDefault="00AF7711" w:rsidP="00512741">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Stratejik Hedef</w:t>
            </w:r>
          </w:p>
        </w:tc>
        <w:tc>
          <w:tcPr>
            <w:tcW w:w="865" w:type="dxa"/>
            <w:textDirection w:val="btLr"/>
            <w:vAlign w:val="center"/>
          </w:tcPr>
          <w:p w:rsidR="00AF7711" w:rsidRPr="00D83E8B" w:rsidRDefault="00512741" w:rsidP="00512741">
            <w:pPr>
              <w:spacing w:before="0" w:after="0" w:line="360" w:lineRule="auto"/>
              <w:ind w:firstLine="0"/>
              <w:jc w:val="left"/>
              <w:rPr>
                <w:rFonts w:ascii="Times New Roman" w:eastAsia="Century Gothic" w:hAnsi="Times New Roman" w:cs="Times New Roman"/>
                <w:b/>
                <w:color w:val="000000"/>
              </w:rPr>
            </w:pPr>
            <w:r>
              <w:rPr>
                <w:rFonts w:ascii="Times New Roman" w:eastAsia="Century Gothic" w:hAnsi="Times New Roman" w:cs="Times New Roman"/>
                <w:b/>
                <w:color w:val="000000"/>
              </w:rPr>
              <w:t>Birim</w:t>
            </w:r>
            <w:r w:rsidR="00AF7711" w:rsidRPr="00D83E8B">
              <w:rPr>
                <w:rFonts w:ascii="Times New Roman" w:eastAsia="Century Gothic" w:hAnsi="Times New Roman" w:cs="Times New Roman"/>
                <w:b/>
                <w:color w:val="000000"/>
              </w:rPr>
              <w:t xml:space="preserve"> Hedefi</w:t>
            </w:r>
          </w:p>
        </w:tc>
        <w:tc>
          <w:tcPr>
            <w:tcW w:w="2335" w:type="dxa"/>
            <w:vAlign w:val="center"/>
          </w:tcPr>
          <w:p w:rsidR="00AF7711" w:rsidRPr="00D83E8B" w:rsidRDefault="00AF7711" w:rsidP="001E411C">
            <w:pPr>
              <w:spacing w:before="0" w:after="0" w:line="360" w:lineRule="auto"/>
              <w:ind w:firstLine="0"/>
              <w:jc w:val="center"/>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 xml:space="preserve">Tespit Edilen Risk </w:t>
            </w:r>
          </w:p>
        </w:tc>
        <w:tc>
          <w:tcPr>
            <w:tcW w:w="1377" w:type="dxa"/>
            <w:vAlign w:val="center"/>
          </w:tcPr>
          <w:p w:rsidR="00AF7711" w:rsidRPr="00D83E8B" w:rsidRDefault="00AF7711" w:rsidP="001E411C">
            <w:pPr>
              <w:spacing w:before="0" w:after="0" w:line="360" w:lineRule="auto"/>
              <w:ind w:firstLine="0"/>
              <w:jc w:val="center"/>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 xml:space="preserve">Riske verilen cevaplar:    </w:t>
            </w:r>
          </w:p>
          <w:p w:rsidR="00AF7711" w:rsidRPr="00D83E8B" w:rsidRDefault="00AF7711" w:rsidP="001E411C">
            <w:pPr>
              <w:spacing w:before="0" w:after="0" w:line="360" w:lineRule="auto"/>
              <w:ind w:firstLine="0"/>
              <w:jc w:val="center"/>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 xml:space="preserve">Mevcut </w:t>
            </w:r>
          </w:p>
          <w:p w:rsidR="00AF7711" w:rsidRPr="00D83E8B" w:rsidRDefault="00AF7711" w:rsidP="001E411C">
            <w:pPr>
              <w:spacing w:before="0" w:after="0" w:line="360" w:lineRule="auto"/>
              <w:ind w:firstLine="0"/>
              <w:jc w:val="center"/>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 xml:space="preserve">Kontroller </w:t>
            </w:r>
          </w:p>
        </w:tc>
        <w:tc>
          <w:tcPr>
            <w:tcW w:w="522" w:type="dxa"/>
            <w:textDirection w:val="btLr"/>
            <w:vAlign w:val="center"/>
          </w:tcPr>
          <w:p w:rsidR="00AF7711" w:rsidRPr="00D83E8B" w:rsidRDefault="00AF7711" w:rsidP="00B73103">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Etki</w:t>
            </w:r>
          </w:p>
        </w:tc>
        <w:tc>
          <w:tcPr>
            <w:tcW w:w="522" w:type="dxa"/>
            <w:textDirection w:val="btLr"/>
            <w:vAlign w:val="center"/>
          </w:tcPr>
          <w:p w:rsidR="00AF7711" w:rsidRPr="00D83E8B" w:rsidRDefault="00AF7711" w:rsidP="00B73103">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Olasılık</w:t>
            </w:r>
          </w:p>
        </w:tc>
        <w:tc>
          <w:tcPr>
            <w:tcW w:w="522" w:type="dxa"/>
            <w:textDirection w:val="btLr"/>
          </w:tcPr>
          <w:p w:rsidR="00AF7711" w:rsidRPr="00D83E8B" w:rsidRDefault="00AF7711" w:rsidP="00B73103">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Risk Puanı (R)</w:t>
            </w:r>
          </w:p>
        </w:tc>
        <w:tc>
          <w:tcPr>
            <w:tcW w:w="811" w:type="dxa"/>
            <w:textDirection w:val="btLr"/>
            <w:vAlign w:val="center"/>
          </w:tcPr>
          <w:p w:rsidR="00AF7711" w:rsidRPr="00D83E8B" w:rsidRDefault="00AF7711" w:rsidP="00B73103">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rPr>
              <w:t xml:space="preserve">Değişim </w:t>
            </w:r>
            <w:r w:rsidR="00B73103">
              <w:rPr>
                <w:rFonts w:ascii="Times New Roman" w:eastAsia="Century Gothic" w:hAnsi="Times New Roman" w:cs="Times New Roman"/>
                <w:b/>
              </w:rPr>
              <w:t xml:space="preserve">(Riskin </w:t>
            </w:r>
            <w:r w:rsidRPr="00D83E8B">
              <w:rPr>
                <w:rFonts w:ascii="Times New Roman" w:eastAsia="Century Gothic" w:hAnsi="Times New Roman" w:cs="Times New Roman"/>
                <w:b/>
              </w:rPr>
              <w:t xml:space="preserve">Yönü) </w:t>
            </w:r>
          </w:p>
        </w:tc>
        <w:tc>
          <w:tcPr>
            <w:tcW w:w="2614" w:type="dxa"/>
            <w:vAlign w:val="center"/>
          </w:tcPr>
          <w:p w:rsidR="00AF7711" w:rsidRPr="00D83E8B" w:rsidRDefault="00AF7711" w:rsidP="001E411C">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 xml:space="preserve">Riske verilecek cevaplar: Yeni / Ek / Kaldırılan Kontroller  </w:t>
            </w:r>
          </w:p>
        </w:tc>
        <w:tc>
          <w:tcPr>
            <w:tcW w:w="850" w:type="dxa"/>
            <w:textDirection w:val="btLr"/>
            <w:vAlign w:val="center"/>
          </w:tcPr>
          <w:p w:rsidR="00AF7711" w:rsidRPr="00D83E8B" w:rsidRDefault="00AF7711" w:rsidP="001E411C">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 xml:space="preserve">Başlangıç Tarihi </w:t>
            </w:r>
          </w:p>
        </w:tc>
        <w:tc>
          <w:tcPr>
            <w:tcW w:w="992" w:type="dxa"/>
            <w:vAlign w:val="center"/>
          </w:tcPr>
          <w:p w:rsidR="00AF7711" w:rsidRPr="00D83E8B" w:rsidRDefault="00AF7711" w:rsidP="001E411C">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 xml:space="preserve">Riskin </w:t>
            </w:r>
          </w:p>
          <w:p w:rsidR="00AF7711" w:rsidRPr="00D83E8B" w:rsidRDefault="00AF7711" w:rsidP="001E411C">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 xml:space="preserve">Sahibi </w:t>
            </w:r>
          </w:p>
        </w:tc>
        <w:tc>
          <w:tcPr>
            <w:tcW w:w="1924" w:type="dxa"/>
            <w:vAlign w:val="center"/>
          </w:tcPr>
          <w:p w:rsidR="00AF7711" w:rsidRPr="00D83E8B" w:rsidRDefault="00AF7711" w:rsidP="001E411C">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 xml:space="preserve">Açıklamalar </w:t>
            </w:r>
          </w:p>
          <w:p w:rsidR="00AF7711" w:rsidRPr="00D83E8B" w:rsidRDefault="00AF7711" w:rsidP="001E411C">
            <w:pPr>
              <w:spacing w:before="0" w:after="0" w:line="360" w:lineRule="auto"/>
              <w:ind w:firstLine="0"/>
              <w:jc w:val="left"/>
              <w:rPr>
                <w:rFonts w:ascii="Times New Roman" w:eastAsia="Century Gothic" w:hAnsi="Times New Roman" w:cs="Times New Roman"/>
                <w:b/>
                <w:color w:val="000000"/>
              </w:rPr>
            </w:pPr>
            <w:r w:rsidRPr="00D83E8B">
              <w:rPr>
                <w:rFonts w:ascii="Times New Roman" w:eastAsia="Century Gothic" w:hAnsi="Times New Roman" w:cs="Times New Roman"/>
                <w:b/>
                <w:color w:val="000000"/>
              </w:rPr>
              <w:t xml:space="preserve"> </w:t>
            </w:r>
          </w:p>
        </w:tc>
      </w:tr>
      <w:tr w:rsidR="007A45C5" w:rsidRPr="00D83E8B" w:rsidTr="00F8715C">
        <w:trPr>
          <w:trHeight w:val="1876"/>
        </w:trPr>
        <w:tc>
          <w:tcPr>
            <w:tcW w:w="871" w:type="dxa"/>
            <w:vMerge w:val="restart"/>
            <w:vAlign w:val="center"/>
          </w:tcPr>
          <w:p w:rsidR="007A45C5" w:rsidRPr="00D83E8B" w:rsidRDefault="007A45C5"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000000"/>
              </w:rPr>
              <w:t xml:space="preserve">  </w:t>
            </w:r>
          </w:p>
        </w:tc>
        <w:tc>
          <w:tcPr>
            <w:tcW w:w="522" w:type="dxa"/>
            <w:vMerge w:val="restart"/>
            <w:vAlign w:val="center"/>
          </w:tcPr>
          <w:p w:rsidR="007A45C5" w:rsidRPr="00D83E8B" w:rsidRDefault="007A45C5"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000000"/>
              </w:rPr>
              <w:t xml:space="preserve">  </w:t>
            </w:r>
          </w:p>
        </w:tc>
        <w:tc>
          <w:tcPr>
            <w:tcW w:w="522" w:type="dxa"/>
            <w:vMerge w:val="restart"/>
            <w:vAlign w:val="center"/>
          </w:tcPr>
          <w:p w:rsidR="007A45C5" w:rsidRPr="00D83E8B" w:rsidRDefault="007A45C5" w:rsidP="001E411C">
            <w:pPr>
              <w:spacing w:before="0" w:after="0" w:line="360" w:lineRule="auto"/>
              <w:ind w:firstLine="0"/>
              <w:rPr>
                <w:rFonts w:ascii="Times New Roman" w:eastAsia="Century Gothic" w:hAnsi="Times New Roman" w:cs="Times New Roman"/>
                <w:color w:val="000000"/>
              </w:rPr>
            </w:pPr>
            <w:r w:rsidRPr="00D83E8B">
              <w:rPr>
                <w:rFonts w:eastAsia="Calibri"/>
                <w:noProof/>
                <w:color w:val="000000"/>
              </w:rPr>
              <mc:AlternateContent>
                <mc:Choice Requires="wpg">
                  <w:drawing>
                    <wp:inline distT="0" distB="0" distL="0" distR="0" wp14:anchorId="1B77C523" wp14:editId="5CD29792">
                      <wp:extent cx="122724" cy="70470"/>
                      <wp:effectExtent l="0" t="0" r="0" b="0"/>
                      <wp:docPr id="202551" name="Group 202551"/>
                      <wp:cNvGraphicFramePr/>
                      <a:graphic xmlns:a="http://schemas.openxmlformats.org/drawingml/2006/main">
                        <a:graphicData uri="http://schemas.microsoft.com/office/word/2010/wordprocessingGroup">
                          <wpg:wgp>
                            <wpg:cNvGrpSpPr/>
                            <wpg:grpSpPr>
                              <a:xfrm>
                                <a:off x="0" y="0"/>
                                <a:ext cx="122724" cy="70470"/>
                                <a:chOff x="0" y="0"/>
                                <a:chExt cx="122724" cy="70470"/>
                              </a:xfrm>
                            </wpg:grpSpPr>
                            <wps:wsp>
                              <wps:cNvPr id="12450" name="Rectangle 12450"/>
                              <wps:cNvSpPr/>
                              <wps:spPr>
                                <a:xfrm rot="-5399999">
                                  <a:off x="58059" y="-34693"/>
                                  <a:ext cx="47105" cy="163223"/>
                                </a:xfrm>
                                <a:prstGeom prst="rect">
                                  <a:avLst/>
                                </a:prstGeom>
                                <a:ln>
                                  <a:noFill/>
                                </a:ln>
                              </wps:spPr>
                              <wps:txbx>
                                <w:txbxContent>
                                  <w:p w:rsidR="00085972" w:rsidRDefault="00085972" w:rsidP="00AF7711">
                                    <w:pPr>
                                      <w:spacing w:line="276" w:lineRule="auto"/>
                                    </w:pPr>
                                    <w:r>
                                      <w:rPr>
                                        <w:b/>
                                      </w:rPr>
                                      <w:t xml:space="preserve"> </w:t>
                                    </w:r>
                                  </w:p>
                                </w:txbxContent>
                              </wps:txbx>
                              <wps:bodyPr horzOverflow="overflow" lIns="0" tIns="0" rIns="0" bIns="0" rtlCol="0">
                                <a:noAutofit/>
                              </wps:bodyPr>
                            </wps:wsp>
                            <wps:wsp>
                              <wps:cNvPr id="12451" name="Rectangle 12451"/>
                              <wps:cNvSpPr/>
                              <wps:spPr>
                                <a:xfrm rot="-5399999">
                                  <a:off x="58059" y="-69746"/>
                                  <a:ext cx="47105" cy="163223"/>
                                </a:xfrm>
                                <a:prstGeom prst="rect">
                                  <a:avLst/>
                                </a:prstGeom>
                                <a:ln>
                                  <a:noFill/>
                                </a:ln>
                              </wps:spPr>
                              <wps:txbx>
                                <w:txbxContent>
                                  <w:p w:rsidR="00085972" w:rsidRDefault="00085972" w:rsidP="00AF7711">
                                    <w:pPr>
                                      <w:spacing w:line="276" w:lineRule="auto"/>
                                    </w:pPr>
                                    <w:r>
                                      <w:rPr>
                                        <w:b/>
                                      </w:rPr>
                                      <w:t xml:space="preserve"> </w:t>
                                    </w:r>
                                  </w:p>
                                </w:txbxContent>
                              </wps:txbx>
                              <wps:bodyPr horzOverflow="overflow"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B77C523" id="Group 202551" o:spid="_x0000_s1027" style="width:9.65pt;height:5.55pt;mso-position-horizontal-relative:char;mso-position-vertical-relative:line" coordsize="122724,70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">
                      <v:rect id="Rectangle 12450" o:spid="_x0000_s1028" style="position:absolute;left:58059;top:-34693;width:47105;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" filled="f" stroked="f">
                        <v:textbox inset="0,0,0,0">
                          <w:txbxContent>
                            <w:p w:rsidR="00085972" w:rsidRDefault="00085972" w:rsidP="00AF7711">
                              <w:pPr>
                                <w:spacing w:line="276" w:lineRule="auto"/>
                              </w:pPr>
                              <w:r>
                                <w:rPr>
                                  <w:b/>
                                </w:rPr>
                                <w:t xml:space="preserve"> </w:t>
                              </w:r>
                            </w:p>
                          </w:txbxContent>
                        </v:textbox>
                      </v:rect>
                      <v:rect id="Rectangle 12451" o:spid="_x0000_s1029" style="position:absolute;left:58059;top:-69746;width:47105;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" filled="f" stroked="f">
                        <v:textbox inset="0,0,0,0">
                          <w:txbxContent>
                            <w:p w:rsidR="00085972" w:rsidRDefault="00085972" w:rsidP="00AF7711">
                              <w:pPr>
                                <w:spacing w:line="276" w:lineRule="auto"/>
                              </w:pPr>
                              <w:r>
                                <w:rPr>
                                  <w:b/>
                                </w:rPr>
                                <w:t xml:space="preserve"> </w:t>
                              </w:r>
                            </w:p>
                          </w:txbxContent>
                        </v:textbox>
                      </v:rect>
                      <w10:anchorlock/>
                    </v:group>
                  </w:pict>
                </mc:Fallback>
              </mc:AlternateContent>
            </w:r>
          </w:p>
        </w:tc>
        <w:tc>
          <w:tcPr>
            <w:tcW w:w="865" w:type="dxa"/>
            <w:vMerge w:val="restart"/>
            <w:vAlign w:val="center"/>
          </w:tcPr>
          <w:p w:rsidR="007A45C5" w:rsidRPr="00D83E8B" w:rsidRDefault="007A45C5"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000000"/>
              </w:rPr>
              <w:t xml:space="preserve">  </w:t>
            </w:r>
          </w:p>
        </w:tc>
        <w:tc>
          <w:tcPr>
            <w:tcW w:w="2335" w:type="dxa"/>
            <w:vAlign w:val="center"/>
          </w:tcPr>
          <w:p w:rsidR="007A45C5" w:rsidRPr="00D83E8B" w:rsidRDefault="007A45C5" w:rsidP="001E411C">
            <w:pPr>
              <w:spacing w:before="0" w:after="0" w:line="360" w:lineRule="auto"/>
              <w:ind w:firstLine="0"/>
              <w:jc w:val="center"/>
              <w:rPr>
                <w:rFonts w:ascii="Times New Roman" w:eastAsia="Century Gothic" w:hAnsi="Times New Roman" w:cs="Times New Roman"/>
                <w:b/>
                <w:color w:val="000000"/>
              </w:rPr>
            </w:pPr>
          </w:p>
          <w:p w:rsidR="007A45C5" w:rsidRPr="00D83E8B" w:rsidRDefault="007A45C5"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b/>
                <w:color w:val="000000"/>
              </w:rPr>
              <w:t>Risk</w:t>
            </w:r>
          </w:p>
          <w:p w:rsidR="007A45C5" w:rsidRPr="00D83E8B" w:rsidRDefault="007A45C5" w:rsidP="001E411C">
            <w:pPr>
              <w:spacing w:before="0" w:after="0" w:line="360" w:lineRule="auto"/>
              <w:ind w:firstLine="0"/>
              <w:jc w:val="center"/>
              <w:rPr>
                <w:rFonts w:ascii="Times New Roman" w:eastAsia="Century Gothic" w:hAnsi="Times New Roman" w:cs="Times New Roman"/>
                <w:color w:val="000000"/>
              </w:rPr>
            </w:pPr>
          </w:p>
        </w:tc>
        <w:tc>
          <w:tcPr>
            <w:tcW w:w="1377" w:type="dxa"/>
            <w:vMerge w:val="restart"/>
            <w:vAlign w:val="center"/>
          </w:tcPr>
          <w:p w:rsidR="007A45C5" w:rsidRPr="00D83E8B" w:rsidRDefault="007A45C5" w:rsidP="001E411C">
            <w:pPr>
              <w:spacing w:before="0" w:after="0" w:line="360" w:lineRule="auto"/>
              <w:ind w:firstLine="0"/>
              <w:rPr>
                <w:rFonts w:ascii="Times New Roman" w:eastAsia="Century Gothic" w:hAnsi="Times New Roman" w:cs="Times New Roman"/>
                <w:color w:val="000000"/>
              </w:rPr>
            </w:pPr>
            <w:r w:rsidRPr="00D83E8B">
              <w:rPr>
                <w:rFonts w:eastAsia="Calibri"/>
                <w:noProof/>
                <w:color w:val="000000"/>
              </w:rPr>
              <mc:AlternateContent>
                <mc:Choice Requires="wpg">
                  <w:drawing>
                    <wp:inline distT="0" distB="0" distL="0" distR="0" wp14:anchorId="160D9D4D" wp14:editId="23583D9C">
                      <wp:extent cx="122724" cy="70091"/>
                      <wp:effectExtent l="0" t="0" r="0" b="0"/>
                      <wp:docPr id="202579" name="Group 202579"/>
                      <wp:cNvGraphicFramePr/>
                      <a:graphic xmlns:a="http://schemas.openxmlformats.org/drawingml/2006/main">
                        <a:graphicData uri="http://schemas.microsoft.com/office/word/2010/wordprocessingGroup">
                          <wpg:wgp>
                            <wpg:cNvGrpSpPr/>
                            <wpg:grpSpPr>
                              <a:xfrm>
                                <a:off x="0" y="0"/>
                                <a:ext cx="122724" cy="70091"/>
                                <a:chOff x="0" y="0"/>
                                <a:chExt cx="122724" cy="70091"/>
                              </a:xfrm>
                            </wpg:grpSpPr>
                            <wps:wsp>
                              <wps:cNvPr id="12459" name="Rectangle 12459"/>
                              <wps:cNvSpPr/>
                              <wps:spPr>
                                <a:xfrm rot="-5399999">
                                  <a:off x="58311" y="-34821"/>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s:wsp>
                              <wps:cNvPr id="12460" name="Rectangle 12460"/>
                              <wps:cNvSpPr/>
                              <wps:spPr>
                                <a:xfrm rot="-5399999">
                                  <a:off x="58311" y="-69873"/>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60D9D4D" id="Group 202579" o:spid="_x0000_s1030" style="width:9.65pt;height:5.5pt;mso-position-horizontal-relative:char;mso-position-vertical-relative:line" coordsize="122724,7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">
                      <v:rect id="Rectangle 12459" o:spid="_x0000_s1031" style="position:absolute;left:58311;top:-34821;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" filled="f" stroked="f">
                        <v:textbox inset="0,0,0,0">
                          <w:txbxContent>
                            <w:p w:rsidR="00085972" w:rsidRDefault="00085972" w:rsidP="00AF7711">
                              <w:pPr>
                                <w:spacing w:line="276" w:lineRule="auto"/>
                              </w:pPr>
                              <w:r>
                                <w:t xml:space="preserve"> </w:t>
                              </w:r>
                            </w:p>
                          </w:txbxContent>
                        </v:textbox>
                      </v:rect>
                      <v:rect id="Rectangle 12460" o:spid="_x0000_s1032" style="position:absolute;left:58311;top:-69873;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" filled="f" stroked="f">
                        <v:textbox inset="0,0,0,0">
                          <w:txbxContent>
                            <w:p w:rsidR="00085972" w:rsidRDefault="00085972" w:rsidP="00AF7711">
                              <w:pPr>
                                <w:spacing w:line="276" w:lineRule="auto"/>
                              </w:pPr>
                              <w:r>
                                <w:t xml:space="preserve"> </w:t>
                              </w:r>
                            </w:p>
                          </w:txbxContent>
                        </v:textbox>
                      </v:rect>
                      <w10:anchorlock/>
                    </v:group>
                  </w:pict>
                </mc:Fallback>
              </mc:AlternateContent>
            </w:r>
          </w:p>
        </w:tc>
        <w:tc>
          <w:tcPr>
            <w:tcW w:w="522" w:type="dxa"/>
            <w:vMerge w:val="restart"/>
            <w:vAlign w:val="center"/>
          </w:tcPr>
          <w:p w:rsidR="007A45C5" w:rsidRPr="00D83E8B" w:rsidRDefault="007A45C5" w:rsidP="001E411C">
            <w:pPr>
              <w:spacing w:before="0" w:after="0" w:line="360" w:lineRule="auto"/>
              <w:ind w:firstLine="0"/>
              <w:rPr>
                <w:rFonts w:ascii="Times New Roman" w:eastAsia="Century Gothic" w:hAnsi="Times New Roman" w:cs="Times New Roman"/>
                <w:color w:val="000000"/>
              </w:rPr>
            </w:pPr>
            <w:r w:rsidRPr="00D83E8B">
              <w:rPr>
                <w:rFonts w:eastAsia="Calibri"/>
                <w:noProof/>
                <w:color w:val="000000"/>
              </w:rPr>
              <mc:AlternateContent>
                <mc:Choice Requires="wpg">
                  <w:drawing>
                    <wp:inline distT="0" distB="0" distL="0" distR="0" wp14:anchorId="0B404AB7" wp14:editId="3C7EF512">
                      <wp:extent cx="122724" cy="70091"/>
                      <wp:effectExtent l="0" t="0" r="0" b="0"/>
                      <wp:docPr id="202586" name="Group 202586"/>
                      <wp:cNvGraphicFramePr/>
                      <a:graphic xmlns:a="http://schemas.openxmlformats.org/drawingml/2006/main">
                        <a:graphicData uri="http://schemas.microsoft.com/office/word/2010/wordprocessingGroup">
                          <wpg:wgp>
                            <wpg:cNvGrpSpPr/>
                            <wpg:grpSpPr>
                              <a:xfrm>
                                <a:off x="0" y="0"/>
                                <a:ext cx="122724" cy="70091"/>
                                <a:chOff x="0" y="0"/>
                                <a:chExt cx="122724" cy="70091"/>
                              </a:xfrm>
                            </wpg:grpSpPr>
                            <wps:wsp>
                              <wps:cNvPr id="12461" name="Rectangle 12461"/>
                              <wps:cNvSpPr/>
                              <wps:spPr>
                                <a:xfrm rot="-5399999">
                                  <a:off x="58311" y="-34821"/>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s:wsp>
                              <wps:cNvPr id="12462" name="Rectangle 12462"/>
                              <wps:cNvSpPr/>
                              <wps:spPr>
                                <a:xfrm rot="-5399999">
                                  <a:off x="58311" y="-69873"/>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B404AB7" id="Group 202586" o:spid="_x0000_s1033" style="width:9.65pt;height:5.5pt;mso-position-horizontal-relative:char;mso-position-vertical-relative:line" coordsize="122724,7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">
                      <v:rect id="Rectangle 12461" o:spid="_x0000_s1034" style="position:absolute;left:58311;top:-34821;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" filled="f" stroked="f">
                        <v:textbox inset="0,0,0,0">
                          <w:txbxContent>
                            <w:p w:rsidR="00085972" w:rsidRDefault="00085972" w:rsidP="00AF7711">
                              <w:pPr>
                                <w:spacing w:line="276" w:lineRule="auto"/>
                              </w:pPr>
                              <w:r>
                                <w:t xml:space="preserve"> </w:t>
                              </w:r>
                            </w:p>
                          </w:txbxContent>
                        </v:textbox>
                      </v:rect>
                      <v:rect id="Rectangle 12462" o:spid="_x0000_s1035" style="position:absolute;left:58311;top:-69873;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" filled="f" stroked="f">
                        <v:textbox inset="0,0,0,0">
                          <w:txbxContent>
                            <w:p w:rsidR="00085972" w:rsidRDefault="00085972" w:rsidP="00AF7711">
                              <w:pPr>
                                <w:spacing w:line="276" w:lineRule="auto"/>
                              </w:pPr>
                              <w:r>
                                <w:t xml:space="preserve"> </w:t>
                              </w:r>
                            </w:p>
                          </w:txbxContent>
                        </v:textbox>
                      </v:rect>
                      <w10:anchorlock/>
                    </v:group>
                  </w:pict>
                </mc:Fallback>
              </mc:AlternateContent>
            </w:r>
          </w:p>
        </w:tc>
        <w:tc>
          <w:tcPr>
            <w:tcW w:w="522" w:type="dxa"/>
            <w:vMerge w:val="restart"/>
            <w:vAlign w:val="center"/>
          </w:tcPr>
          <w:p w:rsidR="007A45C5" w:rsidRPr="00D83E8B" w:rsidRDefault="007A45C5" w:rsidP="001E411C">
            <w:pPr>
              <w:spacing w:before="0" w:after="0" w:line="360" w:lineRule="auto"/>
              <w:ind w:firstLine="0"/>
              <w:rPr>
                <w:rFonts w:ascii="Times New Roman" w:eastAsia="Century Gothic" w:hAnsi="Times New Roman" w:cs="Times New Roman"/>
                <w:color w:val="000000"/>
              </w:rPr>
            </w:pPr>
            <w:r w:rsidRPr="00D83E8B">
              <w:rPr>
                <w:rFonts w:eastAsia="Calibri"/>
                <w:noProof/>
                <w:color w:val="000000"/>
              </w:rPr>
              <mc:AlternateContent>
                <mc:Choice Requires="wpg">
                  <w:drawing>
                    <wp:inline distT="0" distB="0" distL="0" distR="0" wp14:anchorId="6D8C7BEB" wp14:editId="417AD20B">
                      <wp:extent cx="122724" cy="70091"/>
                      <wp:effectExtent l="0" t="0" r="0" b="0"/>
                      <wp:docPr id="202593" name="Group 202593"/>
                      <wp:cNvGraphicFramePr/>
                      <a:graphic xmlns:a="http://schemas.openxmlformats.org/drawingml/2006/main">
                        <a:graphicData uri="http://schemas.microsoft.com/office/word/2010/wordprocessingGroup">
                          <wpg:wgp>
                            <wpg:cNvGrpSpPr/>
                            <wpg:grpSpPr>
                              <a:xfrm>
                                <a:off x="0" y="0"/>
                                <a:ext cx="122724" cy="70091"/>
                                <a:chOff x="0" y="0"/>
                                <a:chExt cx="122724" cy="70091"/>
                              </a:xfrm>
                            </wpg:grpSpPr>
                            <wps:wsp>
                              <wps:cNvPr id="12463" name="Rectangle 12463"/>
                              <wps:cNvSpPr/>
                              <wps:spPr>
                                <a:xfrm rot="-5399999">
                                  <a:off x="58311" y="-34821"/>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s:wsp>
                              <wps:cNvPr id="12464" name="Rectangle 12464"/>
                              <wps:cNvSpPr/>
                              <wps:spPr>
                                <a:xfrm rot="-5399999">
                                  <a:off x="58311" y="-69873"/>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D8C7BEB" id="Group 202593" o:spid="_x0000_s1036" style="width:9.65pt;height:5.5pt;mso-position-horizontal-relative:char;mso-position-vertical-relative:line" coordsize="122724,7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">
                      <v:rect id="Rectangle 12463" o:spid="_x0000_s1037" style="position:absolute;left:58311;top:-34821;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" filled="f" stroked="f">
                        <v:textbox inset="0,0,0,0">
                          <w:txbxContent>
                            <w:p w:rsidR="00085972" w:rsidRDefault="00085972" w:rsidP="00AF7711">
                              <w:pPr>
                                <w:spacing w:line="276" w:lineRule="auto"/>
                              </w:pPr>
                              <w:r>
                                <w:t xml:space="preserve"> </w:t>
                              </w:r>
                            </w:p>
                          </w:txbxContent>
                        </v:textbox>
                      </v:rect>
                      <v:rect id="Rectangle 12464" o:spid="_x0000_s1038" style="position:absolute;left:58311;top:-69873;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" filled="f" stroked="f">
                        <v:textbox inset="0,0,0,0">
                          <w:txbxContent>
                            <w:p w:rsidR="00085972" w:rsidRDefault="00085972" w:rsidP="00AF7711">
                              <w:pPr>
                                <w:spacing w:line="276" w:lineRule="auto"/>
                              </w:pPr>
                              <w:r>
                                <w:t xml:space="preserve"> </w:t>
                              </w:r>
                            </w:p>
                          </w:txbxContent>
                        </v:textbox>
                      </v:rect>
                      <w10:anchorlock/>
                    </v:group>
                  </w:pict>
                </mc:Fallback>
              </mc:AlternateContent>
            </w:r>
          </w:p>
        </w:tc>
        <w:tc>
          <w:tcPr>
            <w:tcW w:w="522" w:type="dxa"/>
            <w:shd w:val="clear" w:color="auto" w:fill="FF0000"/>
            <w:vAlign w:val="bottom"/>
          </w:tcPr>
          <w:p w:rsidR="007A45C5" w:rsidRPr="00D83E8B" w:rsidRDefault="007A45C5" w:rsidP="001E411C">
            <w:pPr>
              <w:spacing w:before="0" w:after="0" w:line="360" w:lineRule="auto"/>
              <w:ind w:firstLine="0"/>
              <w:rPr>
                <w:rFonts w:ascii="Times New Roman" w:hAnsi="Times New Roman" w:cs="Times New Roman"/>
                <w:highlight w:val="red"/>
              </w:rPr>
            </w:pPr>
          </w:p>
          <w:p w:rsidR="007A45C5" w:rsidRPr="00D83E8B" w:rsidRDefault="007A45C5" w:rsidP="001E411C">
            <w:pPr>
              <w:spacing w:before="0" w:after="0" w:line="360" w:lineRule="auto"/>
              <w:ind w:firstLine="0"/>
              <w:rPr>
                <w:rFonts w:ascii="Times New Roman" w:hAnsi="Times New Roman" w:cs="Times New Roman"/>
                <w:highlight w:val="red"/>
              </w:rPr>
            </w:pPr>
          </w:p>
          <w:p w:rsidR="007A45C5" w:rsidRPr="00D83E8B" w:rsidRDefault="007A45C5" w:rsidP="001E411C">
            <w:pPr>
              <w:spacing w:before="0" w:after="0" w:line="360" w:lineRule="auto"/>
              <w:ind w:firstLine="0"/>
              <w:rPr>
                <w:rFonts w:ascii="Times New Roman" w:hAnsi="Times New Roman" w:cs="Times New Roman"/>
                <w:highlight w:val="red"/>
              </w:rPr>
            </w:pPr>
          </w:p>
          <w:p w:rsidR="007A45C5" w:rsidRPr="00D83E8B" w:rsidRDefault="007A45C5" w:rsidP="001E411C">
            <w:pPr>
              <w:spacing w:before="0" w:after="0" w:line="360" w:lineRule="auto"/>
              <w:ind w:firstLine="0"/>
              <w:rPr>
                <w:rFonts w:ascii="Times New Roman" w:eastAsia="Century Gothic" w:hAnsi="Times New Roman" w:cs="Times New Roman"/>
                <w:color w:val="000000"/>
                <w:highlight w:val="red"/>
              </w:rPr>
            </w:pPr>
          </w:p>
          <w:p w:rsidR="007A45C5" w:rsidRPr="00D83E8B" w:rsidRDefault="007A45C5" w:rsidP="001E411C">
            <w:pPr>
              <w:spacing w:before="0" w:after="0" w:line="360" w:lineRule="auto"/>
              <w:ind w:firstLine="0"/>
              <w:rPr>
                <w:rFonts w:ascii="Times New Roman" w:eastAsia="Century Gothic" w:hAnsi="Times New Roman" w:cs="Times New Roman"/>
                <w:color w:val="000000"/>
                <w:highlight w:val="red"/>
              </w:rPr>
            </w:pPr>
          </w:p>
          <w:p w:rsidR="007A45C5" w:rsidRPr="00D83E8B" w:rsidRDefault="007A45C5" w:rsidP="001E411C">
            <w:pPr>
              <w:spacing w:before="0" w:after="0" w:line="360" w:lineRule="auto"/>
              <w:ind w:firstLine="0"/>
              <w:rPr>
                <w:rFonts w:ascii="Times New Roman" w:hAnsi="Times New Roman" w:cs="Times New Roman"/>
                <w:highlight w:val="red"/>
              </w:rPr>
            </w:pPr>
          </w:p>
        </w:tc>
        <w:tc>
          <w:tcPr>
            <w:tcW w:w="811" w:type="dxa"/>
            <w:vMerge w:val="restart"/>
            <w:vAlign w:val="center"/>
          </w:tcPr>
          <w:p w:rsidR="007A45C5" w:rsidRPr="00D83E8B" w:rsidRDefault="007A45C5"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color w:val="000000"/>
              </w:rPr>
              <w:t xml:space="preserve">  </w:t>
            </w:r>
          </w:p>
        </w:tc>
        <w:tc>
          <w:tcPr>
            <w:tcW w:w="2614" w:type="dxa"/>
            <w:vMerge w:val="restart"/>
          </w:tcPr>
          <w:p w:rsidR="007A45C5" w:rsidRPr="00D83E8B" w:rsidRDefault="007A45C5"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color w:val="000000"/>
              </w:rPr>
              <w:t xml:space="preserve">  </w:t>
            </w:r>
          </w:p>
        </w:tc>
        <w:tc>
          <w:tcPr>
            <w:tcW w:w="850" w:type="dxa"/>
            <w:vMerge w:val="restart"/>
            <w:vAlign w:val="center"/>
          </w:tcPr>
          <w:p w:rsidR="007A45C5" w:rsidRPr="00D83E8B" w:rsidRDefault="007A45C5" w:rsidP="001E411C">
            <w:pPr>
              <w:spacing w:before="0" w:after="0" w:line="360" w:lineRule="auto"/>
              <w:ind w:firstLine="0"/>
              <w:rPr>
                <w:rFonts w:ascii="Times New Roman" w:eastAsia="Century Gothic" w:hAnsi="Times New Roman" w:cs="Times New Roman"/>
                <w:color w:val="000000"/>
              </w:rPr>
            </w:pPr>
            <w:r w:rsidRPr="00D83E8B">
              <w:rPr>
                <w:rFonts w:eastAsia="Calibri"/>
                <w:noProof/>
                <w:color w:val="000000"/>
              </w:rPr>
              <mc:AlternateContent>
                <mc:Choice Requires="wpg">
                  <w:drawing>
                    <wp:inline distT="0" distB="0" distL="0" distR="0" wp14:anchorId="1FD8CA96" wp14:editId="5AE0A71F">
                      <wp:extent cx="122724" cy="70091"/>
                      <wp:effectExtent l="0" t="0" r="0" b="0"/>
                      <wp:docPr id="202619" name="Group 202619"/>
                      <wp:cNvGraphicFramePr/>
                      <a:graphic xmlns:a="http://schemas.openxmlformats.org/drawingml/2006/main">
                        <a:graphicData uri="http://schemas.microsoft.com/office/word/2010/wordprocessingGroup">
                          <wpg:wgp>
                            <wpg:cNvGrpSpPr/>
                            <wpg:grpSpPr>
                              <a:xfrm>
                                <a:off x="0" y="0"/>
                                <a:ext cx="122724" cy="70091"/>
                                <a:chOff x="0" y="0"/>
                                <a:chExt cx="122724" cy="70091"/>
                              </a:xfrm>
                            </wpg:grpSpPr>
                            <wps:wsp>
                              <wps:cNvPr id="12479" name="Rectangle 12479"/>
                              <wps:cNvSpPr/>
                              <wps:spPr>
                                <a:xfrm rot="-5399999">
                                  <a:off x="58311" y="-34821"/>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s:wsp>
                              <wps:cNvPr id="12480" name="Rectangle 12480"/>
                              <wps:cNvSpPr/>
                              <wps:spPr>
                                <a:xfrm rot="-5399999">
                                  <a:off x="58311" y="-69873"/>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FD8CA96" id="Group 202619" o:spid="_x0000_s1039" style="width:9.65pt;height:5.5pt;mso-position-horizontal-relative:char;mso-position-vertical-relative:line" coordsize="122724,7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">
                      <v:rect id="Rectangle 12479" o:spid="_x0000_s1040" style="position:absolute;left:58311;top:-34821;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" filled="f" stroked="f">
                        <v:textbox inset="0,0,0,0">
                          <w:txbxContent>
                            <w:p w:rsidR="00085972" w:rsidRDefault="00085972" w:rsidP="00AF7711">
                              <w:pPr>
                                <w:spacing w:line="276" w:lineRule="auto"/>
                              </w:pPr>
                              <w:r>
                                <w:t xml:space="preserve"> </w:t>
                              </w:r>
                            </w:p>
                          </w:txbxContent>
                        </v:textbox>
                      </v:rect>
                      <v:rect id="Rectangle 12480" o:spid="_x0000_s1041" style="position:absolute;left:58311;top:-69873;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" filled="f" stroked="f">
                        <v:textbox inset="0,0,0,0">
                          <w:txbxContent>
                            <w:p w:rsidR="00085972" w:rsidRDefault="00085972" w:rsidP="00AF7711">
                              <w:pPr>
                                <w:spacing w:line="276" w:lineRule="auto"/>
                              </w:pPr>
                              <w:r>
                                <w:t xml:space="preserve"> </w:t>
                              </w:r>
                            </w:p>
                          </w:txbxContent>
                        </v:textbox>
                      </v:rect>
                      <w10:anchorlock/>
                    </v:group>
                  </w:pict>
                </mc:Fallback>
              </mc:AlternateContent>
            </w:r>
          </w:p>
        </w:tc>
        <w:tc>
          <w:tcPr>
            <w:tcW w:w="992" w:type="dxa"/>
            <w:vMerge w:val="restart"/>
            <w:vAlign w:val="center"/>
          </w:tcPr>
          <w:p w:rsidR="007A45C5" w:rsidRPr="00D83E8B" w:rsidRDefault="007A45C5" w:rsidP="001E411C">
            <w:pPr>
              <w:spacing w:before="0" w:after="0" w:line="360" w:lineRule="auto"/>
              <w:ind w:firstLine="0"/>
              <w:jc w:val="center"/>
              <w:rPr>
                <w:rFonts w:ascii="Times New Roman" w:eastAsia="Century Gothic" w:hAnsi="Times New Roman" w:cs="Times New Roman"/>
                <w:color w:val="000000"/>
              </w:rPr>
            </w:pPr>
            <w:r w:rsidRPr="00D83E8B">
              <w:rPr>
                <w:rFonts w:ascii="Times New Roman" w:eastAsia="Century Gothic" w:hAnsi="Times New Roman" w:cs="Times New Roman"/>
                <w:color w:val="000000"/>
              </w:rPr>
              <w:t xml:space="preserve">  </w:t>
            </w:r>
          </w:p>
        </w:tc>
        <w:tc>
          <w:tcPr>
            <w:tcW w:w="1924" w:type="dxa"/>
            <w:vMerge w:val="restart"/>
            <w:vAlign w:val="center"/>
          </w:tcPr>
          <w:p w:rsidR="007A45C5" w:rsidRPr="00D83E8B" w:rsidRDefault="007A45C5" w:rsidP="001E411C">
            <w:pPr>
              <w:spacing w:before="0" w:after="0" w:line="360" w:lineRule="auto"/>
              <w:ind w:firstLine="0"/>
              <w:rPr>
                <w:rFonts w:ascii="Times New Roman" w:eastAsia="Century Gothic" w:hAnsi="Times New Roman" w:cs="Times New Roman"/>
                <w:color w:val="000000"/>
              </w:rPr>
            </w:pPr>
            <w:r w:rsidRPr="00D83E8B">
              <w:rPr>
                <w:rFonts w:eastAsia="Calibri"/>
                <w:noProof/>
                <w:color w:val="000000"/>
              </w:rPr>
              <mc:AlternateContent>
                <mc:Choice Requires="wpg">
                  <w:drawing>
                    <wp:inline distT="0" distB="0" distL="0" distR="0" wp14:anchorId="777826CD" wp14:editId="57757ECE">
                      <wp:extent cx="122724" cy="70091"/>
                      <wp:effectExtent l="0" t="0" r="0" b="0"/>
                      <wp:docPr id="202632" name="Group 202632"/>
                      <wp:cNvGraphicFramePr/>
                      <a:graphic xmlns:a="http://schemas.openxmlformats.org/drawingml/2006/main">
                        <a:graphicData uri="http://schemas.microsoft.com/office/word/2010/wordprocessingGroup">
                          <wpg:wgp>
                            <wpg:cNvGrpSpPr/>
                            <wpg:grpSpPr>
                              <a:xfrm>
                                <a:off x="0" y="0"/>
                                <a:ext cx="122724" cy="70091"/>
                                <a:chOff x="0" y="0"/>
                                <a:chExt cx="122724" cy="70091"/>
                              </a:xfrm>
                            </wpg:grpSpPr>
                            <wps:wsp>
                              <wps:cNvPr id="12483" name="Rectangle 12483"/>
                              <wps:cNvSpPr/>
                              <wps:spPr>
                                <a:xfrm rot="-5399999">
                                  <a:off x="58311" y="-34821"/>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s:wsp>
                              <wps:cNvPr id="12484" name="Rectangle 12484"/>
                              <wps:cNvSpPr/>
                              <wps:spPr>
                                <a:xfrm rot="-5399999">
                                  <a:off x="58311" y="-69873"/>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77826CD" id="Group 202632" o:spid="_x0000_s1042" style="width:9.65pt;height:5.5pt;mso-position-horizontal-relative:char;mso-position-vertical-relative:line" coordsize="122724,7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">
                      <v:rect id="Rectangle 12483" o:spid="_x0000_s1043" style="position:absolute;left:58311;top:-34821;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" filled="f" stroked="f">
                        <v:textbox inset="0,0,0,0">
                          <w:txbxContent>
                            <w:p w:rsidR="00085972" w:rsidRDefault="00085972" w:rsidP="00AF7711">
                              <w:pPr>
                                <w:spacing w:line="276" w:lineRule="auto"/>
                              </w:pPr>
                              <w:r>
                                <w:t xml:space="preserve"> </w:t>
                              </w:r>
                            </w:p>
                          </w:txbxContent>
                        </v:textbox>
                      </v:rect>
                      <v:rect id="Rectangle 12484" o:spid="_x0000_s1044" style="position:absolute;left:58311;top:-69873;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" filled="f" stroked="f">
                        <v:textbox inset="0,0,0,0">
                          <w:txbxContent>
                            <w:p w:rsidR="00085972" w:rsidRDefault="00085972" w:rsidP="00AF7711">
                              <w:pPr>
                                <w:spacing w:line="276" w:lineRule="auto"/>
                              </w:pPr>
                              <w:r>
                                <w:t xml:space="preserve"> </w:t>
                              </w:r>
                            </w:p>
                          </w:txbxContent>
                        </v:textbox>
                      </v:rect>
                      <w10:anchorlock/>
                    </v:group>
                  </w:pict>
                </mc:Fallback>
              </mc:AlternateContent>
            </w:r>
          </w:p>
        </w:tc>
      </w:tr>
      <w:tr w:rsidR="007A45C5" w:rsidRPr="00D83E8B" w:rsidTr="00F8715C">
        <w:trPr>
          <w:trHeight w:val="860"/>
        </w:trPr>
        <w:tc>
          <w:tcPr>
            <w:tcW w:w="871" w:type="dxa"/>
            <w:vMerge/>
            <w:vAlign w:val="center"/>
          </w:tcPr>
          <w:p w:rsidR="007A45C5" w:rsidRPr="00D83E8B" w:rsidRDefault="007A45C5" w:rsidP="001E411C">
            <w:pPr>
              <w:spacing w:before="0" w:after="0" w:line="360" w:lineRule="auto"/>
              <w:ind w:firstLine="0"/>
              <w:jc w:val="center"/>
              <w:rPr>
                <w:rFonts w:eastAsia="Century Gothic"/>
                <w:b/>
                <w:color w:val="000000"/>
              </w:rPr>
            </w:pPr>
          </w:p>
        </w:tc>
        <w:tc>
          <w:tcPr>
            <w:tcW w:w="522" w:type="dxa"/>
            <w:vMerge/>
            <w:vAlign w:val="center"/>
          </w:tcPr>
          <w:p w:rsidR="007A45C5" w:rsidRPr="00D83E8B" w:rsidRDefault="007A45C5" w:rsidP="001E411C">
            <w:pPr>
              <w:spacing w:before="0" w:after="0" w:line="360" w:lineRule="auto"/>
              <w:ind w:firstLine="0"/>
              <w:jc w:val="center"/>
              <w:rPr>
                <w:rFonts w:eastAsia="Century Gothic"/>
                <w:b/>
                <w:color w:val="000000"/>
              </w:rPr>
            </w:pPr>
          </w:p>
        </w:tc>
        <w:tc>
          <w:tcPr>
            <w:tcW w:w="522" w:type="dxa"/>
            <w:vMerge/>
            <w:vAlign w:val="center"/>
          </w:tcPr>
          <w:p w:rsidR="007A45C5" w:rsidRPr="00D83E8B" w:rsidRDefault="007A45C5" w:rsidP="001E411C">
            <w:pPr>
              <w:spacing w:before="0" w:after="0" w:line="360" w:lineRule="auto"/>
              <w:ind w:firstLine="0"/>
              <w:rPr>
                <w:rFonts w:eastAsia="Calibri"/>
                <w:noProof/>
                <w:color w:val="000000"/>
              </w:rPr>
            </w:pPr>
          </w:p>
        </w:tc>
        <w:tc>
          <w:tcPr>
            <w:tcW w:w="865" w:type="dxa"/>
            <w:vMerge/>
            <w:vAlign w:val="center"/>
          </w:tcPr>
          <w:p w:rsidR="007A45C5" w:rsidRPr="00D83E8B" w:rsidRDefault="007A45C5" w:rsidP="001E411C">
            <w:pPr>
              <w:spacing w:before="0" w:after="0" w:line="360" w:lineRule="auto"/>
              <w:ind w:firstLine="0"/>
              <w:jc w:val="center"/>
              <w:rPr>
                <w:rFonts w:eastAsia="Century Gothic"/>
                <w:b/>
                <w:color w:val="000000"/>
              </w:rPr>
            </w:pPr>
          </w:p>
        </w:tc>
        <w:tc>
          <w:tcPr>
            <w:tcW w:w="2335" w:type="dxa"/>
            <w:vMerge w:val="restart"/>
          </w:tcPr>
          <w:p w:rsidR="007A45C5" w:rsidRDefault="007A45C5" w:rsidP="001E411C">
            <w:pPr>
              <w:spacing w:before="0" w:after="0" w:line="360" w:lineRule="auto"/>
              <w:ind w:firstLine="0"/>
              <w:jc w:val="center"/>
              <w:rPr>
                <w:rFonts w:ascii="Times New Roman" w:eastAsia="Century Gothic" w:hAnsi="Times New Roman" w:cs="Times New Roman"/>
                <w:b/>
                <w:color w:val="000000"/>
              </w:rPr>
            </w:pPr>
          </w:p>
          <w:p w:rsidR="006E291A" w:rsidRDefault="006E291A" w:rsidP="001E411C">
            <w:pPr>
              <w:spacing w:before="0" w:after="0" w:line="360" w:lineRule="auto"/>
              <w:ind w:firstLine="0"/>
              <w:jc w:val="center"/>
              <w:rPr>
                <w:rFonts w:ascii="Times New Roman" w:eastAsia="Century Gothic" w:hAnsi="Times New Roman" w:cs="Times New Roman"/>
                <w:b/>
                <w:color w:val="000000"/>
              </w:rPr>
            </w:pPr>
          </w:p>
          <w:p w:rsidR="007A45C5" w:rsidRPr="00D83E8B" w:rsidRDefault="007A45C5" w:rsidP="001E411C">
            <w:pPr>
              <w:spacing w:before="0" w:after="0" w:line="360" w:lineRule="auto"/>
              <w:ind w:firstLine="0"/>
              <w:jc w:val="center"/>
              <w:rPr>
                <w:rFonts w:eastAsia="Century Gothic"/>
                <w:b/>
                <w:color w:val="000000"/>
              </w:rPr>
            </w:pPr>
            <w:r w:rsidRPr="007A45C5">
              <w:rPr>
                <w:rFonts w:ascii="Times New Roman" w:eastAsia="Century Gothic" w:hAnsi="Times New Roman" w:cs="Times New Roman"/>
                <w:b/>
                <w:color w:val="000000"/>
              </w:rPr>
              <w:lastRenderedPageBreak/>
              <w:t>Sebep</w:t>
            </w:r>
          </w:p>
        </w:tc>
        <w:tc>
          <w:tcPr>
            <w:tcW w:w="1377" w:type="dxa"/>
            <w:vMerge/>
            <w:vAlign w:val="center"/>
          </w:tcPr>
          <w:p w:rsidR="007A45C5" w:rsidRPr="00D83E8B" w:rsidRDefault="007A45C5" w:rsidP="001E411C">
            <w:pPr>
              <w:spacing w:before="0" w:after="0" w:line="360" w:lineRule="auto"/>
              <w:ind w:firstLine="0"/>
              <w:rPr>
                <w:rFonts w:eastAsia="Calibri"/>
                <w:noProof/>
                <w:color w:val="000000"/>
              </w:rPr>
            </w:pPr>
          </w:p>
        </w:tc>
        <w:tc>
          <w:tcPr>
            <w:tcW w:w="522" w:type="dxa"/>
            <w:vMerge/>
            <w:vAlign w:val="center"/>
          </w:tcPr>
          <w:p w:rsidR="007A45C5" w:rsidRPr="00D83E8B" w:rsidRDefault="007A45C5" w:rsidP="001E411C">
            <w:pPr>
              <w:spacing w:before="0" w:after="0" w:line="360" w:lineRule="auto"/>
              <w:ind w:firstLine="0"/>
              <w:rPr>
                <w:rFonts w:eastAsia="Calibri"/>
                <w:noProof/>
                <w:color w:val="000000"/>
              </w:rPr>
            </w:pPr>
          </w:p>
        </w:tc>
        <w:tc>
          <w:tcPr>
            <w:tcW w:w="522" w:type="dxa"/>
            <w:vMerge/>
            <w:vAlign w:val="center"/>
          </w:tcPr>
          <w:p w:rsidR="007A45C5" w:rsidRPr="00D83E8B" w:rsidRDefault="007A45C5" w:rsidP="001E411C">
            <w:pPr>
              <w:spacing w:before="0" w:after="0" w:line="360" w:lineRule="auto"/>
              <w:ind w:firstLine="0"/>
              <w:rPr>
                <w:rFonts w:eastAsia="Calibri"/>
                <w:noProof/>
                <w:color w:val="000000"/>
              </w:rPr>
            </w:pPr>
          </w:p>
        </w:tc>
        <w:tc>
          <w:tcPr>
            <w:tcW w:w="522" w:type="dxa"/>
            <w:shd w:val="clear" w:color="auto" w:fill="FFFF00"/>
            <w:vAlign w:val="bottom"/>
          </w:tcPr>
          <w:p w:rsidR="007A45C5" w:rsidRPr="00D83E8B" w:rsidRDefault="007A45C5" w:rsidP="001E411C">
            <w:pPr>
              <w:spacing w:before="0" w:after="0" w:line="360" w:lineRule="auto"/>
              <w:ind w:firstLine="0"/>
              <w:rPr>
                <w:highlight w:val="red"/>
              </w:rPr>
            </w:pPr>
          </w:p>
        </w:tc>
        <w:tc>
          <w:tcPr>
            <w:tcW w:w="811" w:type="dxa"/>
            <w:vMerge/>
            <w:vAlign w:val="center"/>
          </w:tcPr>
          <w:p w:rsidR="007A45C5" w:rsidRPr="00D83E8B" w:rsidRDefault="007A45C5" w:rsidP="001E411C">
            <w:pPr>
              <w:spacing w:before="0" w:after="0" w:line="360" w:lineRule="auto"/>
              <w:ind w:firstLine="0"/>
              <w:jc w:val="center"/>
              <w:rPr>
                <w:rFonts w:eastAsia="Century Gothic"/>
                <w:color w:val="000000"/>
              </w:rPr>
            </w:pPr>
          </w:p>
        </w:tc>
        <w:tc>
          <w:tcPr>
            <w:tcW w:w="2614" w:type="dxa"/>
            <w:vMerge/>
          </w:tcPr>
          <w:p w:rsidR="007A45C5" w:rsidRPr="00D83E8B" w:rsidRDefault="007A45C5" w:rsidP="001E411C">
            <w:pPr>
              <w:spacing w:before="0" w:after="0" w:line="360" w:lineRule="auto"/>
              <w:ind w:firstLine="0"/>
              <w:jc w:val="center"/>
              <w:rPr>
                <w:rFonts w:eastAsia="Century Gothic"/>
                <w:color w:val="000000"/>
              </w:rPr>
            </w:pPr>
          </w:p>
        </w:tc>
        <w:tc>
          <w:tcPr>
            <w:tcW w:w="850" w:type="dxa"/>
            <w:vMerge/>
            <w:vAlign w:val="center"/>
          </w:tcPr>
          <w:p w:rsidR="007A45C5" w:rsidRPr="00D83E8B" w:rsidRDefault="007A45C5" w:rsidP="001E411C">
            <w:pPr>
              <w:spacing w:before="0" w:after="0" w:line="360" w:lineRule="auto"/>
              <w:ind w:firstLine="0"/>
              <w:rPr>
                <w:rFonts w:eastAsia="Calibri"/>
                <w:noProof/>
                <w:color w:val="000000"/>
              </w:rPr>
            </w:pPr>
          </w:p>
        </w:tc>
        <w:tc>
          <w:tcPr>
            <w:tcW w:w="992" w:type="dxa"/>
            <w:vMerge/>
            <w:vAlign w:val="center"/>
          </w:tcPr>
          <w:p w:rsidR="007A45C5" w:rsidRPr="00D83E8B" w:rsidRDefault="007A45C5" w:rsidP="001E411C">
            <w:pPr>
              <w:spacing w:before="0" w:after="0" w:line="360" w:lineRule="auto"/>
              <w:ind w:firstLine="0"/>
              <w:jc w:val="center"/>
              <w:rPr>
                <w:rFonts w:eastAsia="Century Gothic"/>
                <w:color w:val="000000"/>
              </w:rPr>
            </w:pPr>
          </w:p>
        </w:tc>
        <w:tc>
          <w:tcPr>
            <w:tcW w:w="1924" w:type="dxa"/>
            <w:vMerge/>
            <w:vAlign w:val="center"/>
          </w:tcPr>
          <w:p w:rsidR="007A45C5" w:rsidRPr="00D83E8B" w:rsidRDefault="007A45C5" w:rsidP="001E411C">
            <w:pPr>
              <w:spacing w:before="0" w:after="0" w:line="360" w:lineRule="auto"/>
              <w:ind w:firstLine="0"/>
              <w:rPr>
                <w:rFonts w:eastAsia="Calibri"/>
                <w:noProof/>
                <w:color w:val="000000"/>
              </w:rPr>
            </w:pPr>
          </w:p>
        </w:tc>
      </w:tr>
      <w:tr w:rsidR="007A45C5" w:rsidRPr="00D83E8B" w:rsidTr="00F8715C">
        <w:trPr>
          <w:trHeight w:val="860"/>
        </w:trPr>
        <w:tc>
          <w:tcPr>
            <w:tcW w:w="871" w:type="dxa"/>
            <w:vMerge/>
            <w:vAlign w:val="center"/>
          </w:tcPr>
          <w:p w:rsidR="007A45C5" w:rsidRPr="00D83E8B" w:rsidRDefault="007A45C5" w:rsidP="001E411C">
            <w:pPr>
              <w:spacing w:before="0" w:after="0" w:line="360" w:lineRule="auto"/>
              <w:ind w:firstLine="0"/>
              <w:jc w:val="center"/>
              <w:rPr>
                <w:rFonts w:eastAsia="Century Gothic"/>
                <w:b/>
                <w:color w:val="000000"/>
              </w:rPr>
            </w:pPr>
          </w:p>
        </w:tc>
        <w:tc>
          <w:tcPr>
            <w:tcW w:w="522" w:type="dxa"/>
            <w:vMerge/>
            <w:vAlign w:val="center"/>
          </w:tcPr>
          <w:p w:rsidR="007A45C5" w:rsidRPr="00D83E8B" w:rsidRDefault="007A45C5" w:rsidP="001E411C">
            <w:pPr>
              <w:spacing w:before="0" w:after="0" w:line="360" w:lineRule="auto"/>
              <w:ind w:firstLine="0"/>
              <w:jc w:val="center"/>
              <w:rPr>
                <w:rFonts w:eastAsia="Century Gothic"/>
                <w:b/>
                <w:color w:val="000000"/>
              </w:rPr>
            </w:pPr>
          </w:p>
        </w:tc>
        <w:tc>
          <w:tcPr>
            <w:tcW w:w="522" w:type="dxa"/>
            <w:vMerge/>
            <w:vAlign w:val="center"/>
          </w:tcPr>
          <w:p w:rsidR="007A45C5" w:rsidRPr="00D83E8B" w:rsidRDefault="007A45C5" w:rsidP="001E411C">
            <w:pPr>
              <w:spacing w:before="0" w:after="0" w:line="360" w:lineRule="auto"/>
              <w:ind w:firstLine="0"/>
              <w:rPr>
                <w:rFonts w:eastAsia="Calibri"/>
                <w:noProof/>
                <w:color w:val="000000"/>
              </w:rPr>
            </w:pPr>
          </w:p>
        </w:tc>
        <w:tc>
          <w:tcPr>
            <w:tcW w:w="865" w:type="dxa"/>
            <w:vMerge/>
            <w:vAlign w:val="center"/>
          </w:tcPr>
          <w:p w:rsidR="007A45C5" w:rsidRPr="00D83E8B" w:rsidRDefault="007A45C5" w:rsidP="001E411C">
            <w:pPr>
              <w:spacing w:before="0" w:after="0" w:line="360" w:lineRule="auto"/>
              <w:ind w:firstLine="0"/>
              <w:jc w:val="center"/>
              <w:rPr>
                <w:rFonts w:eastAsia="Century Gothic"/>
                <w:b/>
                <w:color w:val="000000"/>
              </w:rPr>
            </w:pPr>
          </w:p>
        </w:tc>
        <w:tc>
          <w:tcPr>
            <w:tcW w:w="2335" w:type="dxa"/>
            <w:vMerge/>
          </w:tcPr>
          <w:p w:rsidR="007A45C5" w:rsidRPr="00D83E8B" w:rsidRDefault="007A45C5" w:rsidP="001E411C">
            <w:pPr>
              <w:spacing w:before="0" w:after="0" w:line="360" w:lineRule="auto"/>
              <w:ind w:firstLine="0"/>
              <w:jc w:val="center"/>
              <w:rPr>
                <w:rFonts w:eastAsia="Century Gothic"/>
                <w:b/>
                <w:color w:val="000000"/>
              </w:rPr>
            </w:pPr>
          </w:p>
        </w:tc>
        <w:tc>
          <w:tcPr>
            <w:tcW w:w="1377" w:type="dxa"/>
            <w:vMerge/>
            <w:vAlign w:val="center"/>
          </w:tcPr>
          <w:p w:rsidR="007A45C5" w:rsidRPr="00D83E8B" w:rsidRDefault="007A45C5" w:rsidP="001E411C">
            <w:pPr>
              <w:spacing w:before="0" w:after="0" w:line="360" w:lineRule="auto"/>
              <w:ind w:firstLine="0"/>
              <w:rPr>
                <w:rFonts w:eastAsia="Calibri"/>
                <w:noProof/>
                <w:color w:val="000000"/>
              </w:rPr>
            </w:pPr>
          </w:p>
        </w:tc>
        <w:tc>
          <w:tcPr>
            <w:tcW w:w="522" w:type="dxa"/>
            <w:vMerge/>
            <w:vAlign w:val="center"/>
          </w:tcPr>
          <w:p w:rsidR="007A45C5" w:rsidRPr="00D83E8B" w:rsidRDefault="007A45C5" w:rsidP="001E411C">
            <w:pPr>
              <w:spacing w:before="0" w:after="0" w:line="360" w:lineRule="auto"/>
              <w:ind w:firstLine="0"/>
              <w:rPr>
                <w:rFonts w:eastAsia="Calibri"/>
                <w:noProof/>
                <w:color w:val="000000"/>
              </w:rPr>
            </w:pPr>
          </w:p>
        </w:tc>
        <w:tc>
          <w:tcPr>
            <w:tcW w:w="522" w:type="dxa"/>
            <w:vMerge/>
            <w:vAlign w:val="center"/>
          </w:tcPr>
          <w:p w:rsidR="007A45C5" w:rsidRPr="00D83E8B" w:rsidRDefault="007A45C5" w:rsidP="001E411C">
            <w:pPr>
              <w:spacing w:before="0" w:after="0" w:line="360" w:lineRule="auto"/>
              <w:ind w:firstLine="0"/>
              <w:rPr>
                <w:rFonts w:eastAsia="Calibri"/>
                <w:noProof/>
                <w:color w:val="000000"/>
              </w:rPr>
            </w:pPr>
          </w:p>
        </w:tc>
        <w:tc>
          <w:tcPr>
            <w:tcW w:w="522" w:type="dxa"/>
            <w:shd w:val="clear" w:color="auto" w:fill="00B050"/>
            <w:vAlign w:val="bottom"/>
          </w:tcPr>
          <w:p w:rsidR="007A45C5" w:rsidRPr="00D83E8B" w:rsidRDefault="007A45C5" w:rsidP="001E411C">
            <w:pPr>
              <w:spacing w:before="0" w:after="0" w:line="360" w:lineRule="auto"/>
              <w:ind w:firstLine="0"/>
              <w:rPr>
                <w:highlight w:val="red"/>
              </w:rPr>
            </w:pPr>
          </w:p>
        </w:tc>
        <w:tc>
          <w:tcPr>
            <w:tcW w:w="811" w:type="dxa"/>
            <w:vMerge/>
            <w:vAlign w:val="center"/>
          </w:tcPr>
          <w:p w:rsidR="007A45C5" w:rsidRPr="00D83E8B" w:rsidRDefault="007A45C5" w:rsidP="001E411C">
            <w:pPr>
              <w:spacing w:before="0" w:after="0" w:line="360" w:lineRule="auto"/>
              <w:ind w:firstLine="0"/>
              <w:jc w:val="center"/>
              <w:rPr>
                <w:rFonts w:eastAsia="Century Gothic"/>
                <w:color w:val="000000"/>
              </w:rPr>
            </w:pPr>
          </w:p>
        </w:tc>
        <w:tc>
          <w:tcPr>
            <w:tcW w:w="2614" w:type="dxa"/>
            <w:vMerge/>
          </w:tcPr>
          <w:p w:rsidR="007A45C5" w:rsidRPr="00D83E8B" w:rsidRDefault="007A45C5" w:rsidP="001E411C">
            <w:pPr>
              <w:spacing w:before="0" w:after="0" w:line="360" w:lineRule="auto"/>
              <w:ind w:firstLine="0"/>
              <w:jc w:val="center"/>
              <w:rPr>
                <w:rFonts w:eastAsia="Century Gothic"/>
                <w:color w:val="000000"/>
              </w:rPr>
            </w:pPr>
          </w:p>
        </w:tc>
        <w:tc>
          <w:tcPr>
            <w:tcW w:w="850" w:type="dxa"/>
            <w:vMerge/>
            <w:vAlign w:val="center"/>
          </w:tcPr>
          <w:p w:rsidR="007A45C5" w:rsidRPr="00D83E8B" w:rsidRDefault="007A45C5" w:rsidP="001E411C">
            <w:pPr>
              <w:spacing w:before="0" w:after="0" w:line="360" w:lineRule="auto"/>
              <w:ind w:firstLine="0"/>
              <w:rPr>
                <w:rFonts w:eastAsia="Calibri"/>
                <w:noProof/>
                <w:color w:val="000000"/>
              </w:rPr>
            </w:pPr>
          </w:p>
        </w:tc>
        <w:tc>
          <w:tcPr>
            <w:tcW w:w="992" w:type="dxa"/>
            <w:vMerge/>
            <w:vAlign w:val="center"/>
          </w:tcPr>
          <w:p w:rsidR="007A45C5" w:rsidRPr="00D83E8B" w:rsidRDefault="007A45C5" w:rsidP="001E411C">
            <w:pPr>
              <w:spacing w:before="0" w:after="0" w:line="360" w:lineRule="auto"/>
              <w:ind w:firstLine="0"/>
              <w:jc w:val="center"/>
              <w:rPr>
                <w:rFonts w:eastAsia="Century Gothic"/>
                <w:color w:val="000000"/>
              </w:rPr>
            </w:pPr>
          </w:p>
        </w:tc>
        <w:tc>
          <w:tcPr>
            <w:tcW w:w="1924" w:type="dxa"/>
            <w:vMerge/>
            <w:vAlign w:val="center"/>
          </w:tcPr>
          <w:p w:rsidR="007A45C5" w:rsidRPr="00D83E8B" w:rsidRDefault="007A45C5" w:rsidP="001E411C">
            <w:pPr>
              <w:spacing w:before="0" w:after="0" w:line="360" w:lineRule="auto"/>
              <w:ind w:firstLine="0"/>
              <w:rPr>
                <w:rFonts w:eastAsia="Calibri"/>
                <w:noProof/>
                <w:color w:val="000000"/>
              </w:rPr>
            </w:pPr>
          </w:p>
        </w:tc>
      </w:tr>
    </w:tbl>
    <w:p w:rsidR="00AF7711" w:rsidRPr="00D83E8B" w:rsidRDefault="00AF7711" w:rsidP="00C22B3D">
      <w:pPr>
        <w:pStyle w:val="stbilgi"/>
        <w:spacing w:beforeAutospacing="0" w:afterAutospacing="0" w:line="360" w:lineRule="auto"/>
        <w:rPr>
          <w:b/>
        </w:rPr>
      </w:pPr>
    </w:p>
    <w:tbl>
      <w:tblPr>
        <w:tblStyle w:val="TabloKlavuzu"/>
        <w:tblW w:w="15168" w:type="dxa"/>
        <w:tblInd w:w="-18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CellMar>
          <w:left w:w="103" w:type="dxa"/>
        </w:tblCellMar>
        <w:tblLook w:val="04A0" w:firstRow="1" w:lastRow="0" w:firstColumn="1" w:lastColumn="0" w:noHBand="0" w:noVBand="1"/>
      </w:tblPr>
      <w:tblGrid>
        <w:gridCol w:w="769"/>
        <w:gridCol w:w="14399"/>
      </w:tblGrid>
      <w:tr w:rsidR="00BC3E8E" w:rsidRPr="00D83E8B" w:rsidTr="00BA74DC">
        <w:trPr>
          <w:trHeight w:val="62"/>
        </w:trPr>
        <w:tc>
          <w:tcPr>
            <w:tcW w:w="15168" w:type="dxa"/>
            <w:gridSpan w:val="2"/>
            <w:shd w:val="clear" w:color="auto" w:fill="FF0000"/>
            <w:tcMar>
              <w:left w:w="103" w:type="dxa"/>
            </w:tcMar>
            <w:vAlign w:val="center"/>
          </w:tcPr>
          <w:p w:rsidR="00BC3E8E" w:rsidRPr="00D83E8B" w:rsidRDefault="00F97486" w:rsidP="00BA74DC">
            <w:pPr>
              <w:pStyle w:val="stbilgi"/>
              <w:spacing w:before="0" w:beforeAutospacing="0" w:after="0" w:afterAutospacing="0"/>
              <w:ind w:firstLine="0"/>
              <w:jc w:val="center"/>
              <w:rPr>
                <w:b/>
              </w:rPr>
            </w:pPr>
            <w:r w:rsidRPr="00D83E8B">
              <w:rPr>
                <w:b/>
              </w:rPr>
              <w:t>S</w:t>
            </w:r>
            <w:r w:rsidR="00781C07">
              <w:rPr>
                <w:b/>
              </w:rPr>
              <w:t>Ü</w:t>
            </w:r>
            <w:r w:rsidRPr="00D83E8B">
              <w:rPr>
                <w:b/>
              </w:rPr>
              <w:t>TUNLAR</w:t>
            </w:r>
          </w:p>
        </w:tc>
      </w:tr>
      <w:tr w:rsidR="00BC3E8E" w:rsidRPr="00D83E8B" w:rsidTr="00B8777E">
        <w:trPr>
          <w:trHeight w:val="494"/>
        </w:trPr>
        <w:tc>
          <w:tcPr>
            <w:tcW w:w="769" w:type="dxa"/>
            <w:shd w:val="clear" w:color="auto" w:fill="FF0000"/>
            <w:tcMar>
              <w:left w:w="103" w:type="dxa"/>
            </w:tcMar>
            <w:vAlign w:val="center"/>
          </w:tcPr>
          <w:p w:rsidR="00BC3E8E" w:rsidRPr="00D83E8B" w:rsidRDefault="00F97486" w:rsidP="000F3EDC">
            <w:pPr>
              <w:pStyle w:val="Default"/>
              <w:jc w:val="center"/>
              <w:rPr>
                <w:rFonts w:ascii="Times New Roman" w:hAnsi="Times New Roman" w:cs="Times New Roman"/>
              </w:rPr>
            </w:pPr>
            <w:r w:rsidRPr="00D83E8B">
              <w:rPr>
                <w:rFonts w:ascii="Times New Roman" w:hAnsi="Times New Roman" w:cs="Times New Roman"/>
                <w:b/>
                <w:bCs/>
              </w:rPr>
              <w:t>1</w:t>
            </w:r>
          </w:p>
        </w:tc>
        <w:tc>
          <w:tcPr>
            <w:tcW w:w="14399" w:type="dxa"/>
            <w:shd w:val="clear" w:color="auto" w:fill="auto"/>
            <w:tcMar>
              <w:left w:w="103" w:type="dxa"/>
            </w:tcMar>
            <w:vAlign w:val="center"/>
          </w:tcPr>
          <w:p w:rsidR="00BC3E8E" w:rsidRPr="00D83E8B" w:rsidRDefault="00F97486" w:rsidP="00B8777E">
            <w:pPr>
              <w:pStyle w:val="Default"/>
              <w:rPr>
                <w:rFonts w:ascii="Times New Roman" w:hAnsi="Times New Roman" w:cs="Times New Roman"/>
              </w:rPr>
            </w:pPr>
            <w:r w:rsidRPr="00D83E8B">
              <w:rPr>
                <w:rFonts w:ascii="Times New Roman" w:hAnsi="Times New Roman" w:cs="Times New Roman"/>
                <w:b/>
                <w:bCs/>
              </w:rPr>
              <w:t xml:space="preserve">Sıra No: </w:t>
            </w:r>
            <w:r w:rsidRPr="00D83E8B">
              <w:rPr>
                <w:rFonts w:ascii="Times New Roman" w:hAnsi="Times New Roman" w:cs="Times New Roman"/>
              </w:rPr>
              <w:t xml:space="preserve">Risk kaydındaki sıralamayı gösterir. </w:t>
            </w:r>
          </w:p>
        </w:tc>
      </w:tr>
      <w:tr w:rsidR="00BC3E8E" w:rsidRPr="00D83E8B" w:rsidTr="000F3EDC">
        <w:tc>
          <w:tcPr>
            <w:tcW w:w="769" w:type="dxa"/>
            <w:shd w:val="clear" w:color="auto" w:fill="FF0000"/>
            <w:tcMar>
              <w:left w:w="103" w:type="dxa"/>
            </w:tcMar>
            <w:vAlign w:val="center"/>
          </w:tcPr>
          <w:p w:rsidR="00BC3E8E" w:rsidRPr="00D83E8B" w:rsidRDefault="00F97486" w:rsidP="000F3EDC">
            <w:pPr>
              <w:pStyle w:val="Default"/>
              <w:jc w:val="center"/>
              <w:rPr>
                <w:rFonts w:ascii="Times New Roman" w:hAnsi="Times New Roman" w:cs="Times New Roman"/>
              </w:rPr>
            </w:pPr>
            <w:r w:rsidRPr="00D83E8B">
              <w:rPr>
                <w:rFonts w:ascii="Times New Roman" w:hAnsi="Times New Roman" w:cs="Times New Roman"/>
                <w:b/>
                <w:bCs/>
              </w:rPr>
              <w:t>2</w:t>
            </w:r>
          </w:p>
        </w:tc>
        <w:tc>
          <w:tcPr>
            <w:tcW w:w="14399" w:type="dxa"/>
            <w:shd w:val="clear" w:color="auto" w:fill="auto"/>
            <w:tcMar>
              <w:left w:w="103" w:type="dxa"/>
            </w:tcMar>
          </w:tcPr>
          <w:p w:rsidR="000E047A" w:rsidRPr="00D83E8B" w:rsidRDefault="000E047A" w:rsidP="001E411C">
            <w:pPr>
              <w:spacing w:before="0" w:after="0"/>
              <w:ind w:firstLine="0"/>
            </w:pPr>
            <w:r w:rsidRPr="00D83E8B">
              <w:rPr>
                <w:b/>
                <w:bCs/>
              </w:rPr>
              <w:t xml:space="preserve">Referans No: </w:t>
            </w:r>
            <w:r w:rsidRPr="00D83E8B">
              <w:t>Riskin referans numarasını gösterir. Referans numarası risk sahibinin bağlı olduğu birimin kısaltmasını ve risk türünü gösterecek şekilde yapılan birim tarafından belirlenen kodlamadır.  Risk devam ettiği sürece bu kod değiştirilmez. Aynı kod bir başka riske verilmez. Kodlamada aşağıdaki sınıflandırma kullanılır.</w:t>
            </w:r>
          </w:p>
          <w:p w:rsidR="000E047A" w:rsidRPr="00D83E8B" w:rsidRDefault="000E047A" w:rsidP="001E411C">
            <w:pPr>
              <w:pStyle w:val="Default"/>
              <w:jc w:val="both"/>
              <w:rPr>
                <w:rFonts w:ascii="Times New Roman" w:hAnsi="Times New Roman" w:cs="Times New Roman"/>
                <w:b/>
              </w:rPr>
            </w:pPr>
            <w:r w:rsidRPr="00D83E8B">
              <w:rPr>
                <w:rFonts w:ascii="Times New Roman" w:hAnsi="Times New Roman" w:cs="Times New Roman"/>
                <w:b/>
              </w:rPr>
              <w:t xml:space="preserve">01-Stratejik Riskler, 02-Operasyonel Riskler, 03-Proje Riskleri. </w:t>
            </w:r>
            <w:r w:rsidR="00BA74DC">
              <w:rPr>
                <w:rFonts w:ascii="Times New Roman" w:hAnsi="Times New Roman" w:cs="Times New Roman"/>
                <w:b/>
              </w:rPr>
              <w:t>Strateji Geliştirme Müdürlüğünce</w:t>
            </w:r>
            <w:r w:rsidRPr="00D83E8B">
              <w:rPr>
                <w:rFonts w:ascii="Times New Roman" w:hAnsi="Times New Roman" w:cs="Times New Roman"/>
                <w:b/>
              </w:rPr>
              <w:t xml:space="preserve"> belirlenen Birim kısaltmaları kullanılacaktır.</w:t>
            </w:r>
          </w:p>
          <w:p w:rsidR="00BC3E8E" w:rsidRPr="00D83E8B" w:rsidRDefault="000E047A" w:rsidP="0072222B">
            <w:pPr>
              <w:pStyle w:val="Default"/>
              <w:jc w:val="both"/>
              <w:rPr>
                <w:rFonts w:ascii="Times New Roman" w:hAnsi="Times New Roman" w:cs="Times New Roman"/>
              </w:rPr>
            </w:pPr>
            <w:r w:rsidRPr="00D83E8B">
              <w:rPr>
                <w:rFonts w:ascii="Times New Roman" w:hAnsi="Times New Roman" w:cs="Times New Roman"/>
                <w:b/>
              </w:rPr>
              <w:t>Örneğin: 02-SG</w:t>
            </w:r>
            <w:r w:rsidR="0072222B">
              <w:rPr>
                <w:rFonts w:ascii="Times New Roman" w:hAnsi="Times New Roman" w:cs="Times New Roman"/>
                <w:b/>
              </w:rPr>
              <w:t>M</w:t>
            </w:r>
            <w:r w:rsidRPr="00D83E8B">
              <w:rPr>
                <w:rFonts w:ascii="Times New Roman" w:hAnsi="Times New Roman" w:cs="Times New Roman"/>
                <w:b/>
              </w:rPr>
              <w:t xml:space="preserve">-R1 (Strateji Geliştirme </w:t>
            </w:r>
            <w:r w:rsidR="0072222B">
              <w:rPr>
                <w:rFonts w:ascii="Times New Roman" w:hAnsi="Times New Roman" w:cs="Times New Roman"/>
                <w:b/>
              </w:rPr>
              <w:t>Müdürlüğünün</w:t>
            </w:r>
            <w:r w:rsidRPr="00D83E8B">
              <w:rPr>
                <w:rFonts w:ascii="Times New Roman" w:hAnsi="Times New Roman" w:cs="Times New Roman"/>
                <w:b/>
              </w:rPr>
              <w:t xml:space="preserve"> Operasyonel 1. Riski)</w:t>
            </w:r>
          </w:p>
        </w:tc>
      </w:tr>
      <w:tr w:rsidR="00BC3E8E" w:rsidRPr="00D83E8B" w:rsidTr="000F3EDC">
        <w:tc>
          <w:tcPr>
            <w:tcW w:w="769" w:type="dxa"/>
            <w:shd w:val="clear" w:color="auto" w:fill="FF0000"/>
            <w:tcMar>
              <w:left w:w="103" w:type="dxa"/>
            </w:tcMar>
            <w:vAlign w:val="center"/>
          </w:tcPr>
          <w:p w:rsidR="00BC3E8E" w:rsidRPr="00D83E8B" w:rsidRDefault="00F97486" w:rsidP="000F3EDC">
            <w:pPr>
              <w:pStyle w:val="Default"/>
              <w:jc w:val="center"/>
              <w:rPr>
                <w:rFonts w:ascii="Times New Roman" w:hAnsi="Times New Roman" w:cs="Times New Roman"/>
              </w:rPr>
            </w:pPr>
            <w:r w:rsidRPr="00D83E8B">
              <w:rPr>
                <w:rFonts w:ascii="Times New Roman" w:hAnsi="Times New Roman" w:cs="Times New Roman"/>
                <w:b/>
                <w:bCs/>
              </w:rPr>
              <w:t>3</w:t>
            </w:r>
          </w:p>
        </w:tc>
        <w:tc>
          <w:tcPr>
            <w:tcW w:w="14399" w:type="dxa"/>
            <w:shd w:val="clear" w:color="auto" w:fill="auto"/>
            <w:tcMar>
              <w:left w:w="103" w:type="dxa"/>
            </w:tcMar>
          </w:tcPr>
          <w:p w:rsidR="00BC3E8E" w:rsidRPr="00D83E8B" w:rsidRDefault="00F97486" w:rsidP="001E411C">
            <w:pPr>
              <w:pStyle w:val="Default"/>
              <w:rPr>
                <w:rFonts w:ascii="Times New Roman" w:hAnsi="Times New Roman" w:cs="Times New Roman"/>
              </w:rPr>
            </w:pPr>
            <w:r w:rsidRPr="00D83E8B">
              <w:rPr>
                <w:rFonts w:ascii="Times New Roman" w:hAnsi="Times New Roman" w:cs="Times New Roman"/>
                <w:b/>
                <w:bCs/>
              </w:rPr>
              <w:t xml:space="preserve">Stratejik Hedef: </w:t>
            </w:r>
            <w:r w:rsidRPr="00D83E8B">
              <w:rPr>
                <w:rFonts w:ascii="Times New Roman" w:hAnsi="Times New Roman" w:cs="Times New Roman"/>
              </w:rPr>
              <w:t xml:space="preserve">Riskin ilişkili olduğu stratejik hedefin, stratejik plandaki kodunun yazıldığı sütundur. </w:t>
            </w:r>
          </w:p>
        </w:tc>
      </w:tr>
      <w:tr w:rsidR="00BC3E8E" w:rsidRPr="00D83E8B" w:rsidTr="000F3EDC">
        <w:tc>
          <w:tcPr>
            <w:tcW w:w="769" w:type="dxa"/>
            <w:shd w:val="clear" w:color="auto" w:fill="FF0000"/>
            <w:tcMar>
              <w:left w:w="103" w:type="dxa"/>
            </w:tcMar>
            <w:vAlign w:val="center"/>
          </w:tcPr>
          <w:p w:rsidR="00BC3E8E" w:rsidRPr="00D83E8B" w:rsidRDefault="00F97486" w:rsidP="000F3EDC">
            <w:pPr>
              <w:pStyle w:val="Default"/>
              <w:jc w:val="center"/>
              <w:rPr>
                <w:rFonts w:ascii="Times New Roman" w:hAnsi="Times New Roman" w:cs="Times New Roman"/>
              </w:rPr>
            </w:pPr>
            <w:r w:rsidRPr="00D83E8B">
              <w:rPr>
                <w:rFonts w:ascii="Times New Roman" w:hAnsi="Times New Roman" w:cs="Times New Roman"/>
                <w:b/>
                <w:bCs/>
              </w:rPr>
              <w:t>4</w:t>
            </w:r>
          </w:p>
        </w:tc>
        <w:tc>
          <w:tcPr>
            <w:tcW w:w="14399" w:type="dxa"/>
            <w:shd w:val="clear" w:color="auto" w:fill="auto"/>
            <w:tcMar>
              <w:left w:w="103" w:type="dxa"/>
            </w:tcMar>
          </w:tcPr>
          <w:p w:rsidR="00BC3E8E" w:rsidRPr="00D83E8B" w:rsidRDefault="00512741" w:rsidP="00512741">
            <w:pPr>
              <w:pStyle w:val="Default"/>
              <w:jc w:val="both"/>
              <w:rPr>
                <w:rFonts w:ascii="Times New Roman" w:hAnsi="Times New Roman" w:cs="Times New Roman"/>
              </w:rPr>
            </w:pPr>
            <w:r>
              <w:rPr>
                <w:rFonts w:ascii="Times New Roman" w:hAnsi="Times New Roman" w:cs="Times New Roman"/>
                <w:b/>
                <w:bCs/>
              </w:rPr>
              <w:t>B</w:t>
            </w:r>
            <w:r w:rsidR="00F97486" w:rsidRPr="00D83E8B">
              <w:rPr>
                <w:rFonts w:ascii="Times New Roman" w:hAnsi="Times New Roman" w:cs="Times New Roman"/>
                <w:b/>
                <w:bCs/>
              </w:rPr>
              <w:t xml:space="preserve">irim hedefi: </w:t>
            </w:r>
            <w:r w:rsidR="00F97486" w:rsidRPr="00D83E8B">
              <w:rPr>
                <w:rFonts w:ascii="Times New Roman" w:hAnsi="Times New Roman" w:cs="Times New Roman"/>
              </w:rPr>
              <w:t xml:space="preserve">Risk kaydı birim düzeyinde dolduruluyorsa, </w:t>
            </w:r>
            <w:r>
              <w:rPr>
                <w:rFonts w:ascii="Times New Roman" w:hAnsi="Times New Roman" w:cs="Times New Roman"/>
              </w:rPr>
              <w:t>İdarenin</w:t>
            </w:r>
            <w:r w:rsidR="00F97486" w:rsidRPr="00D83E8B">
              <w:rPr>
                <w:rFonts w:ascii="Times New Roman" w:hAnsi="Times New Roman" w:cs="Times New Roman"/>
              </w:rPr>
              <w:t xml:space="preserve"> stratejik hedefleriyle doğrudan veya dolaylı bağlantılı ve riskten etkilenecek olan hedef bu sütuna yazılır. Risk kaydı </w:t>
            </w:r>
            <w:r>
              <w:rPr>
                <w:rFonts w:ascii="Times New Roman" w:hAnsi="Times New Roman" w:cs="Times New Roman"/>
              </w:rPr>
              <w:t>İdare</w:t>
            </w:r>
            <w:r w:rsidR="00F97486" w:rsidRPr="00D83E8B">
              <w:rPr>
                <w:rFonts w:ascii="Times New Roman" w:hAnsi="Times New Roman" w:cs="Times New Roman"/>
              </w:rPr>
              <w:t xml:space="preserve"> düzeyinde dolduruluyor ise</w:t>
            </w:r>
            <w:r w:rsidR="0072222B">
              <w:rPr>
                <w:rFonts w:ascii="Times New Roman" w:hAnsi="Times New Roman" w:cs="Times New Roman"/>
              </w:rPr>
              <w:t>,</w:t>
            </w:r>
            <w:r w:rsidR="00F97486" w:rsidRPr="00D83E8B">
              <w:rPr>
                <w:rFonts w:ascii="Times New Roman" w:hAnsi="Times New Roman" w:cs="Times New Roman"/>
              </w:rPr>
              <w:t xml:space="preserve"> bu sütun boş bırakılır. </w:t>
            </w:r>
          </w:p>
        </w:tc>
      </w:tr>
      <w:tr w:rsidR="00BC3E8E" w:rsidRPr="00D83E8B" w:rsidTr="000F3EDC">
        <w:tc>
          <w:tcPr>
            <w:tcW w:w="769" w:type="dxa"/>
            <w:shd w:val="clear" w:color="auto" w:fill="FF0000"/>
            <w:tcMar>
              <w:left w:w="103" w:type="dxa"/>
            </w:tcMar>
            <w:vAlign w:val="center"/>
          </w:tcPr>
          <w:p w:rsidR="00BC3E8E" w:rsidRPr="00D83E8B" w:rsidRDefault="00F97486" w:rsidP="000F3EDC">
            <w:pPr>
              <w:pStyle w:val="Default"/>
              <w:jc w:val="center"/>
              <w:rPr>
                <w:rFonts w:ascii="Times New Roman" w:hAnsi="Times New Roman" w:cs="Times New Roman"/>
              </w:rPr>
            </w:pPr>
            <w:r w:rsidRPr="00D83E8B">
              <w:rPr>
                <w:rFonts w:ascii="Times New Roman" w:hAnsi="Times New Roman" w:cs="Times New Roman"/>
                <w:b/>
                <w:bCs/>
              </w:rPr>
              <w:t>5</w:t>
            </w:r>
          </w:p>
        </w:tc>
        <w:tc>
          <w:tcPr>
            <w:tcW w:w="14399" w:type="dxa"/>
            <w:shd w:val="clear" w:color="auto" w:fill="auto"/>
            <w:tcMar>
              <w:left w:w="103" w:type="dxa"/>
            </w:tcMar>
          </w:tcPr>
          <w:p w:rsidR="00BC3E8E" w:rsidRPr="00D83E8B" w:rsidRDefault="00F97486" w:rsidP="001E411C">
            <w:pPr>
              <w:pStyle w:val="Default"/>
              <w:rPr>
                <w:rFonts w:ascii="Times New Roman" w:hAnsi="Times New Roman" w:cs="Times New Roman"/>
              </w:rPr>
            </w:pPr>
            <w:r w:rsidRPr="00D83E8B">
              <w:rPr>
                <w:rFonts w:ascii="Times New Roman" w:hAnsi="Times New Roman" w:cs="Times New Roman"/>
                <w:b/>
                <w:bCs/>
              </w:rPr>
              <w:t xml:space="preserve">Tespit Edilen Risk: </w:t>
            </w:r>
            <w:r w:rsidRPr="00D83E8B">
              <w:rPr>
                <w:rFonts w:ascii="Times New Roman" w:hAnsi="Times New Roman" w:cs="Times New Roman"/>
              </w:rPr>
              <w:t xml:space="preserve">Risk: Tespit edilen riskler yazılır, Sebep: Bu riskin ortaya çıkmasının nedenleri belirtilir. </w:t>
            </w:r>
          </w:p>
        </w:tc>
      </w:tr>
      <w:tr w:rsidR="00BC3E8E" w:rsidRPr="00D83E8B" w:rsidTr="000F3EDC">
        <w:tc>
          <w:tcPr>
            <w:tcW w:w="769" w:type="dxa"/>
            <w:shd w:val="clear" w:color="auto" w:fill="FF0000"/>
            <w:tcMar>
              <w:left w:w="103" w:type="dxa"/>
            </w:tcMar>
            <w:vAlign w:val="center"/>
          </w:tcPr>
          <w:p w:rsidR="00BC3E8E" w:rsidRPr="00D83E8B" w:rsidRDefault="00F97486" w:rsidP="000F3EDC">
            <w:pPr>
              <w:pStyle w:val="Default"/>
              <w:jc w:val="center"/>
              <w:rPr>
                <w:rFonts w:ascii="Times New Roman" w:hAnsi="Times New Roman" w:cs="Times New Roman"/>
              </w:rPr>
            </w:pPr>
            <w:r w:rsidRPr="00D83E8B">
              <w:rPr>
                <w:rFonts w:ascii="Times New Roman" w:hAnsi="Times New Roman" w:cs="Times New Roman"/>
                <w:b/>
                <w:bCs/>
              </w:rPr>
              <w:t>6</w:t>
            </w:r>
          </w:p>
        </w:tc>
        <w:tc>
          <w:tcPr>
            <w:tcW w:w="14399" w:type="dxa"/>
            <w:shd w:val="clear" w:color="auto" w:fill="auto"/>
            <w:tcMar>
              <w:left w:w="103" w:type="dxa"/>
            </w:tcMar>
          </w:tcPr>
          <w:p w:rsidR="00BC3E8E" w:rsidRPr="00D83E8B" w:rsidRDefault="00F97486" w:rsidP="001E411C">
            <w:pPr>
              <w:pStyle w:val="Default"/>
              <w:rPr>
                <w:rFonts w:ascii="Times New Roman" w:hAnsi="Times New Roman" w:cs="Times New Roman"/>
              </w:rPr>
            </w:pPr>
            <w:r w:rsidRPr="00D83E8B">
              <w:rPr>
                <w:rFonts w:ascii="Times New Roman" w:hAnsi="Times New Roman" w:cs="Times New Roman"/>
                <w:b/>
                <w:bCs/>
              </w:rPr>
              <w:t xml:space="preserve">Riske verilen cevaplar: Mevcut Kontroller: </w:t>
            </w:r>
            <w:r w:rsidRPr="00D83E8B">
              <w:rPr>
                <w:rFonts w:ascii="Times New Roman" w:hAnsi="Times New Roman" w:cs="Times New Roman"/>
              </w:rPr>
              <w:t xml:space="preserve">Mevcut kontroller bu sütuna yazılır. </w:t>
            </w:r>
          </w:p>
        </w:tc>
      </w:tr>
      <w:tr w:rsidR="00BC3E8E" w:rsidRPr="00D83E8B" w:rsidTr="000F3EDC">
        <w:tc>
          <w:tcPr>
            <w:tcW w:w="769" w:type="dxa"/>
            <w:shd w:val="clear" w:color="auto" w:fill="FF0000"/>
            <w:tcMar>
              <w:left w:w="103" w:type="dxa"/>
            </w:tcMar>
            <w:vAlign w:val="center"/>
          </w:tcPr>
          <w:p w:rsidR="00BC3E8E" w:rsidRPr="00D83E8B" w:rsidRDefault="00F97486" w:rsidP="000F3EDC">
            <w:pPr>
              <w:pStyle w:val="Default"/>
              <w:jc w:val="center"/>
              <w:rPr>
                <w:rFonts w:ascii="Times New Roman" w:hAnsi="Times New Roman" w:cs="Times New Roman"/>
              </w:rPr>
            </w:pPr>
            <w:r w:rsidRPr="00D83E8B">
              <w:rPr>
                <w:rFonts w:ascii="Times New Roman" w:hAnsi="Times New Roman" w:cs="Times New Roman"/>
                <w:b/>
                <w:bCs/>
              </w:rPr>
              <w:t>7</w:t>
            </w:r>
          </w:p>
        </w:tc>
        <w:tc>
          <w:tcPr>
            <w:tcW w:w="14399" w:type="dxa"/>
            <w:shd w:val="clear" w:color="auto" w:fill="auto"/>
            <w:tcMar>
              <w:left w:w="103" w:type="dxa"/>
            </w:tcMar>
          </w:tcPr>
          <w:p w:rsidR="00BC3E8E" w:rsidRPr="00D83E8B" w:rsidRDefault="00F97486" w:rsidP="001E411C">
            <w:pPr>
              <w:pStyle w:val="Default"/>
              <w:jc w:val="both"/>
              <w:rPr>
                <w:rFonts w:ascii="Times New Roman" w:hAnsi="Times New Roman" w:cs="Times New Roman"/>
              </w:rPr>
            </w:pPr>
            <w:r w:rsidRPr="00D83E8B">
              <w:rPr>
                <w:rFonts w:ascii="Times New Roman" w:hAnsi="Times New Roman" w:cs="Times New Roman"/>
                <w:b/>
                <w:bCs/>
              </w:rPr>
              <w:t xml:space="preserve">Etki: </w:t>
            </w:r>
            <w:r w:rsidRPr="00D83E8B">
              <w:rPr>
                <w:rFonts w:ascii="Times New Roman" w:hAnsi="Times New Roman" w:cs="Times New Roman"/>
                <w:bCs/>
              </w:rPr>
              <w:t>Tespit ve</w:t>
            </w:r>
            <w:r w:rsidRPr="00D83E8B">
              <w:rPr>
                <w:rFonts w:ascii="Times New Roman" w:hAnsi="Times New Roman" w:cs="Times New Roman"/>
                <w:b/>
                <w:bCs/>
              </w:rPr>
              <w:t xml:space="preserve"> </w:t>
            </w:r>
            <w:r w:rsidRPr="00D83E8B">
              <w:rPr>
                <w:rFonts w:ascii="Times New Roman" w:hAnsi="Times New Roman" w:cs="Times New Roman"/>
              </w:rPr>
              <w:t xml:space="preserve">Oylama Formu kullanılarak Ek </w:t>
            </w:r>
            <w:r w:rsidR="00F500A5" w:rsidRPr="00D83E8B">
              <w:rPr>
                <w:rFonts w:ascii="Times New Roman" w:hAnsi="Times New Roman" w:cs="Times New Roman"/>
              </w:rPr>
              <w:t>4</w:t>
            </w:r>
            <w:r w:rsidRPr="00D83E8B">
              <w:rPr>
                <w:rFonts w:ascii="Times New Roman" w:hAnsi="Times New Roman" w:cs="Times New Roman"/>
              </w:rPr>
              <w:t xml:space="preserve">) tespit edilen etki değeridir (1-10 arasında). Bu tespit yapılırken riskle ilgili uygulamada olan kontrol faaliyetleri, alınmış önlemler ve düzenlemelerin listelenmesi faydalıdır. Var olan önlemlere rağmen riskin gerçekleşirse etkisinin ne olacağı tespit edilir. </w:t>
            </w:r>
          </w:p>
        </w:tc>
      </w:tr>
      <w:tr w:rsidR="00BC3E8E" w:rsidRPr="00D83E8B" w:rsidTr="000F3EDC">
        <w:tc>
          <w:tcPr>
            <w:tcW w:w="769" w:type="dxa"/>
            <w:shd w:val="clear" w:color="auto" w:fill="FF0000"/>
            <w:tcMar>
              <w:left w:w="103" w:type="dxa"/>
            </w:tcMar>
            <w:vAlign w:val="center"/>
          </w:tcPr>
          <w:p w:rsidR="00BC3E8E" w:rsidRPr="00D83E8B" w:rsidRDefault="00F97486" w:rsidP="000F3EDC">
            <w:pPr>
              <w:pStyle w:val="Default"/>
              <w:jc w:val="center"/>
              <w:rPr>
                <w:rFonts w:ascii="Times New Roman" w:hAnsi="Times New Roman" w:cs="Times New Roman"/>
              </w:rPr>
            </w:pPr>
            <w:r w:rsidRPr="00D83E8B">
              <w:rPr>
                <w:rFonts w:ascii="Times New Roman" w:hAnsi="Times New Roman" w:cs="Times New Roman"/>
                <w:b/>
                <w:bCs/>
              </w:rPr>
              <w:t>8</w:t>
            </w:r>
          </w:p>
        </w:tc>
        <w:tc>
          <w:tcPr>
            <w:tcW w:w="14399" w:type="dxa"/>
            <w:shd w:val="clear" w:color="auto" w:fill="auto"/>
            <w:tcMar>
              <w:left w:w="103" w:type="dxa"/>
            </w:tcMar>
          </w:tcPr>
          <w:p w:rsidR="00BC3E8E" w:rsidRPr="00D83E8B" w:rsidRDefault="00F97486" w:rsidP="001E411C">
            <w:pPr>
              <w:pStyle w:val="Default"/>
              <w:jc w:val="both"/>
              <w:rPr>
                <w:rFonts w:ascii="Times New Roman" w:hAnsi="Times New Roman" w:cs="Times New Roman"/>
              </w:rPr>
            </w:pPr>
            <w:r w:rsidRPr="00D83E8B">
              <w:rPr>
                <w:rFonts w:ascii="Times New Roman" w:hAnsi="Times New Roman" w:cs="Times New Roman"/>
                <w:b/>
                <w:bCs/>
              </w:rPr>
              <w:t xml:space="preserve">Olasılık: </w:t>
            </w:r>
            <w:r w:rsidRPr="00D83E8B">
              <w:rPr>
                <w:rFonts w:ascii="Times New Roman" w:hAnsi="Times New Roman" w:cs="Times New Roman"/>
                <w:bCs/>
              </w:rPr>
              <w:t>Tespit ve</w:t>
            </w:r>
            <w:r w:rsidRPr="00D83E8B">
              <w:rPr>
                <w:rFonts w:ascii="Times New Roman" w:hAnsi="Times New Roman" w:cs="Times New Roman"/>
                <w:b/>
                <w:bCs/>
              </w:rPr>
              <w:t xml:space="preserve"> </w:t>
            </w:r>
            <w:r w:rsidRPr="00D83E8B">
              <w:rPr>
                <w:rFonts w:ascii="Times New Roman" w:hAnsi="Times New Roman" w:cs="Times New Roman"/>
              </w:rPr>
              <w:t xml:space="preserve">Oylama Formu kullanılarak (Bkz. Ek </w:t>
            </w:r>
            <w:r w:rsidR="00F500A5" w:rsidRPr="00D83E8B">
              <w:rPr>
                <w:rFonts w:ascii="Times New Roman" w:hAnsi="Times New Roman" w:cs="Times New Roman"/>
              </w:rPr>
              <w:t>4</w:t>
            </w:r>
            <w:r w:rsidRPr="00D83E8B">
              <w:rPr>
                <w:rFonts w:ascii="Times New Roman" w:hAnsi="Times New Roman" w:cs="Times New Roman"/>
              </w:rPr>
              <w:t xml:space="preserve">) tespit edilen olasılık değeridir (1-10 arasında). Bu tespit yapılırken riskle ilgili uygulamada olan kontrol faaliyetleri, alınmış önlemler ve düzenlemelerin listelenmesi faydalıdır. Var olan önlemlere rağmen riskin gerçekleşme olasılığının ne olduğu tespit edilir. </w:t>
            </w:r>
          </w:p>
        </w:tc>
      </w:tr>
      <w:tr w:rsidR="00BC3E8E" w:rsidRPr="00D83E8B" w:rsidTr="000F3EDC">
        <w:tc>
          <w:tcPr>
            <w:tcW w:w="769" w:type="dxa"/>
            <w:shd w:val="clear" w:color="auto" w:fill="FF0000"/>
            <w:tcMar>
              <w:left w:w="103" w:type="dxa"/>
            </w:tcMar>
            <w:vAlign w:val="center"/>
          </w:tcPr>
          <w:p w:rsidR="00BC3E8E" w:rsidRPr="00D83E8B" w:rsidRDefault="00F97486" w:rsidP="000F3EDC">
            <w:pPr>
              <w:pStyle w:val="Default"/>
              <w:jc w:val="center"/>
              <w:rPr>
                <w:rFonts w:ascii="Times New Roman" w:hAnsi="Times New Roman" w:cs="Times New Roman"/>
              </w:rPr>
            </w:pPr>
            <w:r w:rsidRPr="00D83E8B">
              <w:rPr>
                <w:rFonts w:ascii="Times New Roman" w:hAnsi="Times New Roman" w:cs="Times New Roman"/>
                <w:b/>
                <w:bCs/>
              </w:rPr>
              <w:t>9</w:t>
            </w:r>
          </w:p>
        </w:tc>
        <w:tc>
          <w:tcPr>
            <w:tcW w:w="14399" w:type="dxa"/>
            <w:shd w:val="clear" w:color="auto" w:fill="auto"/>
            <w:tcMar>
              <w:left w:w="103" w:type="dxa"/>
            </w:tcMar>
          </w:tcPr>
          <w:p w:rsidR="00BC3E8E" w:rsidRPr="00D83E8B" w:rsidRDefault="00F97486" w:rsidP="001E411C">
            <w:pPr>
              <w:pStyle w:val="Default"/>
              <w:jc w:val="both"/>
              <w:rPr>
                <w:rFonts w:ascii="Times New Roman" w:hAnsi="Times New Roman" w:cs="Times New Roman"/>
              </w:rPr>
            </w:pPr>
            <w:r w:rsidRPr="00D83E8B">
              <w:rPr>
                <w:rFonts w:ascii="Times New Roman" w:hAnsi="Times New Roman" w:cs="Times New Roman"/>
                <w:b/>
                <w:bCs/>
              </w:rPr>
              <w:t>Risk Puanı (R=ExO)</w:t>
            </w:r>
            <w:r w:rsidRPr="00D83E8B">
              <w:rPr>
                <w:rFonts w:ascii="Times New Roman" w:hAnsi="Times New Roman" w:cs="Times New Roman"/>
              </w:rPr>
              <w:t xml:space="preserve">: Oylama Formunda (Bkz. Ek </w:t>
            </w:r>
            <w:r w:rsidR="00F500A5" w:rsidRPr="00D83E8B">
              <w:rPr>
                <w:rFonts w:ascii="Times New Roman" w:hAnsi="Times New Roman" w:cs="Times New Roman"/>
              </w:rPr>
              <w:t>4</w:t>
            </w:r>
            <w:r w:rsidRPr="00D83E8B">
              <w:rPr>
                <w:rFonts w:ascii="Times New Roman" w:hAnsi="Times New Roman" w:cs="Times New Roman"/>
              </w:rPr>
              <w:t xml:space="preserve">) yapılan değerlendirmede tespit edilen etki ve olasılık değerlerinin çarpılması sonucu bulunan, risk puanları önceden belirlenen yüksek, orta ve düşük düzey puan aralıklarına göre yazılır. </w:t>
            </w:r>
          </w:p>
        </w:tc>
      </w:tr>
      <w:tr w:rsidR="00BC3E8E" w:rsidRPr="00D83E8B" w:rsidTr="000F3EDC">
        <w:tc>
          <w:tcPr>
            <w:tcW w:w="769" w:type="dxa"/>
            <w:shd w:val="clear" w:color="auto" w:fill="FF0000"/>
            <w:tcMar>
              <w:left w:w="103" w:type="dxa"/>
            </w:tcMar>
            <w:vAlign w:val="center"/>
          </w:tcPr>
          <w:p w:rsidR="00BC3E8E" w:rsidRPr="00D83E8B" w:rsidRDefault="00F97486" w:rsidP="000F3EDC">
            <w:pPr>
              <w:pStyle w:val="Default"/>
              <w:jc w:val="center"/>
              <w:rPr>
                <w:rFonts w:ascii="Times New Roman" w:hAnsi="Times New Roman" w:cs="Times New Roman"/>
              </w:rPr>
            </w:pPr>
            <w:r w:rsidRPr="00D83E8B">
              <w:rPr>
                <w:rFonts w:ascii="Times New Roman" w:hAnsi="Times New Roman" w:cs="Times New Roman"/>
                <w:b/>
                <w:bCs/>
              </w:rPr>
              <w:t>10</w:t>
            </w:r>
          </w:p>
        </w:tc>
        <w:tc>
          <w:tcPr>
            <w:tcW w:w="14399" w:type="dxa"/>
            <w:shd w:val="clear" w:color="auto" w:fill="auto"/>
            <w:tcMar>
              <w:left w:w="103" w:type="dxa"/>
            </w:tcMar>
          </w:tcPr>
          <w:p w:rsidR="00BC3E8E" w:rsidRPr="00D83E8B" w:rsidRDefault="00F97486" w:rsidP="001E411C">
            <w:pPr>
              <w:pStyle w:val="Default"/>
              <w:jc w:val="both"/>
              <w:rPr>
                <w:rFonts w:ascii="Times New Roman" w:hAnsi="Times New Roman" w:cs="Times New Roman"/>
              </w:rPr>
            </w:pPr>
            <w:r w:rsidRPr="00D83E8B">
              <w:rPr>
                <w:rFonts w:ascii="Times New Roman" w:hAnsi="Times New Roman" w:cs="Times New Roman"/>
                <w:b/>
                <w:bCs/>
              </w:rPr>
              <w:t xml:space="preserve">Değişim (Riskin yönü): </w:t>
            </w:r>
            <w:r w:rsidRPr="00D83E8B">
              <w:rPr>
                <w:rFonts w:ascii="Times New Roman" w:hAnsi="Times New Roman" w:cs="Times New Roman"/>
              </w:rPr>
              <w:t xml:space="preserve">Bir önceki risk kaydı dikkate alınarak riskin durumundaki değişimin gösterildiği sütundur. (Yukarı/aşağı/sabit) şeklinde yazı ile belirtilebileceği gibi idarenin tercihine göre yön işaretleriyle de gösterilebilir. Daha önce risk kaydı yoksa "Yeni" olduğu belirtilir. </w:t>
            </w:r>
          </w:p>
        </w:tc>
      </w:tr>
      <w:tr w:rsidR="00BC3E8E" w:rsidRPr="00D83E8B" w:rsidTr="00BA74DC">
        <w:tc>
          <w:tcPr>
            <w:tcW w:w="769" w:type="dxa"/>
            <w:shd w:val="clear" w:color="auto" w:fill="FF0000"/>
            <w:tcMar>
              <w:left w:w="103" w:type="dxa"/>
            </w:tcMar>
            <w:vAlign w:val="center"/>
          </w:tcPr>
          <w:p w:rsidR="00BC3E8E" w:rsidRPr="00D83E8B" w:rsidRDefault="00F97486" w:rsidP="00BA74DC">
            <w:pPr>
              <w:pStyle w:val="Default"/>
              <w:jc w:val="center"/>
              <w:rPr>
                <w:rFonts w:ascii="Times New Roman" w:hAnsi="Times New Roman" w:cs="Times New Roman"/>
              </w:rPr>
            </w:pPr>
            <w:r w:rsidRPr="00D83E8B">
              <w:rPr>
                <w:rFonts w:ascii="Times New Roman" w:hAnsi="Times New Roman" w:cs="Times New Roman"/>
                <w:b/>
                <w:bCs/>
              </w:rPr>
              <w:lastRenderedPageBreak/>
              <w:t>11</w:t>
            </w:r>
          </w:p>
        </w:tc>
        <w:tc>
          <w:tcPr>
            <w:tcW w:w="14399" w:type="dxa"/>
            <w:shd w:val="clear" w:color="auto" w:fill="auto"/>
            <w:tcMar>
              <w:left w:w="103" w:type="dxa"/>
            </w:tcMar>
          </w:tcPr>
          <w:p w:rsidR="00BC3E8E" w:rsidRPr="00D83E8B" w:rsidRDefault="00F97486" w:rsidP="001E411C">
            <w:pPr>
              <w:pStyle w:val="Default"/>
              <w:jc w:val="both"/>
              <w:rPr>
                <w:rFonts w:ascii="Times New Roman" w:hAnsi="Times New Roman" w:cs="Times New Roman"/>
              </w:rPr>
            </w:pPr>
            <w:r w:rsidRPr="00D83E8B">
              <w:rPr>
                <w:rFonts w:ascii="Times New Roman" w:hAnsi="Times New Roman" w:cs="Times New Roman"/>
                <w:b/>
                <w:bCs/>
              </w:rPr>
              <w:t xml:space="preserve">Riske Verilen Cevaplar Yeni/ Ek/Kaldırılan Kontroller: </w:t>
            </w:r>
            <w:r w:rsidRPr="00D83E8B">
              <w:rPr>
                <w:rFonts w:ascii="Times New Roman" w:hAnsi="Times New Roman" w:cs="Times New Roman"/>
              </w:rPr>
              <w:t xml:space="preserve">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 </w:t>
            </w:r>
          </w:p>
        </w:tc>
      </w:tr>
      <w:tr w:rsidR="00BC3E8E" w:rsidRPr="00D83E8B" w:rsidTr="00BA74DC">
        <w:tc>
          <w:tcPr>
            <w:tcW w:w="769" w:type="dxa"/>
            <w:shd w:val="clear" w:color="auto" w:fill="FF0000"/>
            <w:tcMar>
              <w:left w:w="103" w:type="dxa"/>
            </w:tcMar>
            <w:vAlign w:val="center"/>
          </w:tcPr>
          <w:p w:rsidR="00BC3E8E" w:rsidRPr="00D83E8B" w:rsidRDefault="00F97486" w:rsidP="00BA74DC">
            <w:pPr>
              <w:pStyle w:val="Default"/>
              <w:jc w:val="center"/>
              <w:rPr>
                <w:rFonts w:ascii="Times New Roman" w:hAnsi="Times New Roman" w:cs="Times New Roman"/>
              </w:rPr>
            </w:pPr>
            <w:r w:rsidRPr="00D83E8B">
              <w:rPr>
                <w:rFonts w:ascii="Times New Roman" w:hAnsi="Times New Roman" w:cs="Times New Roman"/>
                <w:b/>
                <w:bCs/>
              </w:rPr>
              <w:t>12</w:t>
            </w:r>
          </w:p>
        </w:tc>
        <w:tc>
          <w:tcPr>
            <w:tcW w:w="14399" w:type="dxa"/>
            <w:shd w:val="clear" w:color="auto" w:fill="auto"/>
            <w:tcMar>
              <w:left w:w="103" w:type="dxa"/>
            </w:tcMar>
          </w:tcPr>
          <w:p w:rsidR="00BC3E8E" w:rsidRPr="00D83E8B" w:rsidRDefault="00F97486" w:rsidP="001E411C">
            <w:pPr>
              <w:pStyle w:val="Default"/>
              <w:rPr>
                <w:rFonts w:ascii="Times New Roman" w:hAnsi="Times New Roman" w:cs="Times New Roman"/>
              </w:rPr>
            </w:pPr>
            <w:r w:rsidRPr="00D83E8B">
              <w:rPr>
                <w:rFonts w:ascii="Times New Roman" w:hAnsi="Times New Roman" w:cs="Times New Roman"/>
                <w:b/>
                <w:bCs/>
              </w:rPr>
              <w:t xml:space="preserve">Başlangıç Tarihi: </w:t>
            </w:r>
            <w:r w:rsidRPr="00D83E8B">
              <w:rPr>
                <w:rFonts w:ascii="Times New Roman" w:hAnsi="Times New Roman" w:cs="Times New Roman"/>
              </w:rPr>
              <w:t xml:space="preserve">Öngörülen yeni veya ek kontrollerin uygulamaya konulacağı, kaldırılması öngörülen kontrollerin ise uygulamadan kaldırılacağı kesin tarihtir. </w:t>
            </w:r>
          </w:p>
        </w:tc>
      </w:tr>
      <w:tr w:rsidR="00BC3E8E" w:rsidRPr="00D83E8B" w:rsidTr="00BA74DC">
        <w:tc>
          <w:tcPr>
            <w:tcW w:w="769" w:type="dxa"/>
            <w:shd w:val="clear" w:color="auto" w:fill="FF0000"/>
            <w:tcMar>
              <w:left w:w="103" w:type="dxa"/>
            </w:tcMar>
            <w:vAlign w:val="center"/>
          </w:tcPr>
          <w:p w:rsidR="00BC3E8E" w:rsidRPr="00D83E8B" w:rsidRDefault="00F97486" w:rsidP="00BA74DC">
            <w:pPr>
              <w:pStyle w:val="Default"/>
              <w:jc w:val="center"/>
              <w:rPr>
                <w:rFonts w:ascii="Times New Roman" w:hAnsi="Times New Roman" w:cs="Times New Roman"/>
              </w:rPr>
            </w:pPr>
            <w:r w:rsidRPr="00D83E8B">
              <w:rPr>
                <w:rFonts w:ascii="Times New Roman" w:hAnsi="Times New Roman" w:cs="Times New Roman"/>
                <w:b/>
                <w:bCs/>
              </w:rPr>
              <w:t>13</w:t>
            </w:r>
          </w:p>
        </w:tc>
        <w:tc>
          <w:tcPr>
            <w:tcW w:w="14399" w:type="dxa"/>
            <w:shd w:val="clear" w:color="auto" w:fill="auto"/>
            <w:tcMar>
              <w:left w:w="103" w:type="dxa"/>
            </w:tcMar>
          </w:tcPr>
          <w:p w:rsidR="00BC3E8E" w:rsidRPr="00D83E8B" w:rsidRDefault="00F97486" w:rsidP="0072222B">
            <w:pPr>
              <w:pStyle w:val="Default"/>
              <w:jc w:val="both"/>
              <w:rPr>
                <w:rFonts w:ascii="Times New Roman" w:hAnsi="Times New Roman" w:cs="Times New Roman"/>
              </w:rPr>
            </w:pPr>
            <w:r w:rsidRPr="00D83E8B">
              <w:rPr>
                <w:rFonts w:ascii="Times New Roman" w:hAnsi="Times New Roman" w:cs="Times New Roman"/>
                <w:b/>
                <w:bCs/>
              </w:rPr>
              <w:t>Riskin Sahibi</w:t>
            </w:r>
            <w:r w:rsidRPr="00D83E8B">
              <w:rPr>
                <w:rFonts w:ascii="Times New Roman" w:hAnsi="Times New Roman" w:cs="Times New Roman"/>
              </w:rPr>
              <w:t xml:space="preserve">: 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w:t>
            </w:r>
            <w:r w:rsidR="0072222B">
              <w:rPr>
                <w:rFonts w:ascii="Times New Roman" w:hAnsi="Times New Roman" w:cs="Times New Roman"/>
              </w:rPr>
              <w:t>r</w:t>
            </w:r>
            <w:r w:rsidRPr="00D83E8B">
              <w:rPr>
                <w:rFonts w:ascii="Times New Roman" w:hAnsi="Times New Roman" w:cs="Times New Roman"/>
              </w:rPr>
              <w:t xml:space="preserve">isk kayıtlarının güncellenmesi ve riskle ilgili olarak bir üst makama raporlama yapan kişidir. </w:t>
            </w:r>
          </w:p>
        </w:tc>
      </w:tr>
      <w:tr w:rsidR="00BC3E8E" w:rsidRPr="00D83E8B" w:rsidTr="00BA74DC">
        <w:trPr>
          <w:trHeight w:val="62"/>
        </w:trPr>
        <w:tc>
          <w:tcPr>
            <w:tcW w:w="769" w:type="dxa"/>
            <w:shd w:val="clear" w:color="auto" w:fill="FF0000"/>
            <w:tcMar>
              <w:left w:w="103" w:type="dxa"/>
            </w:tcMar>
            <w:vAlign w:val="center"/>
          </w:tcPr>
          <w:p w:rsidR="00BC3E8E" w:rsidRPr="00D83E8B" w:rsidRDefault="00F97486" w:rsidP="00BA74DC">
            <w:pPr>
              <w:pStyle w:val="Default"/>
              <w:jc w:val="center"/>
              <w:rPr>
                <w:rFonts w:ascii="Times New Roman" w:hAnsi="Times New Roman" w:cs="Times New Roman"/>
              </w:rPr>
            </w:pPr>
            <w:r w:rsidRPr="00D83E8B">
              <w:rPr>
                <w:rFonts w:ascii="Times New Roman" w:hAnsi="Times New Roman" w:cs="Times New Roman"/>
                <w:b/>
                <w:bCs/>
              </w:rPr>
              <w:t>14</w:t>
            </w:r>
          </w:p>
        </w:tc>
        <w:tc>
          <w:tcPr>
            <w:tcW w:w="14399" w:type="dxa"/>
            <w:shd w:val="clear" w:color="auto" w:fill="auto"/>
            <w:tcMar>
              <w:left w:w="103" w:type="dxa"/>
            </w:tcMar>
          </w:tcPr>
          <w:p w:rsidR="00BC3E8E" w:rsidRPr="00D83E8B" w:rsidRDefault="00F97486" w:rsidP="001E411C">
            <w:pPr>
              <w:pStyle w:val="Default"/>
              <w:jc w:val="both"/>
              <w:rPr>
                <w:rFonts w:ascii="Times New Roman" w:hAnsi="Times New Roman" w:cs="Times New Roman"/>
              </w:rPr>
            </w:pPr>
            <w:r w:rsidRPr="00D83E8B">
              <w:rPr>
                <w:rFonts w:ascii="Times New Roman" w:hAnsi="Times New Roman" w:cs="Times New Roman"/>
                <w:b/>
                <w:bCs/>
              </w:rPr>
              <w:t xml:space="preserve">Açıklamalar: </w:t>
            </w:r>
            <w:r w:rsidRPr="00D83E8B">
              <w:rPr>
                <w:rFonts w:ascii="Times New Roman" w:hAnsi="Times New Roman" w:cs="Times New Roman"/>
              </w:rPr>
              <w:t xml:space="preserve">Riskin mevcut durumu, değişim yönü, ne zaman gözden geçirileceği ve hangi aralıklarla kime raporlanacağı ve belirtilmesine ihtiyaç duyulan diğer hususlar bu sütunda belirtilir. </w:t>
            </w:r>
          </w:p>
        </w:tc>
      </w:tr>
    </w:tbl>
    <w:p w:rsidR="00BC3E8E" w:rsidRPr="00D83E8B" w:rsidRDefault="00BC3E8E" w:rsidP="00C22B3D">
      <w:pPr>
        <w:pStyle w:val="Balk4"/>
        <w:spacing w:before="0" w:line="360" w:lineRule="auto"/>
        <w:jc w:val="right"/>
        <w:rPr>
          <w:rFonts w:ascii="Times New Roman" w:hAnsi="Times New Roman" w:cs="Times New Roman"/>
          <w:b/>
          <w:i w:val="0"/>
          <w:color w:val="00000A"/>
        </w:rPr>
      </w:pPr>
    </w:p>
    <w:p w:rsidR="00BC3E8E" w:rsidRPr="00D83E8B" w:rsidRDefault="006567BB" w:rsidP="00247AE4">
      <w:pPr>
        <w:pStyle w:val="Balk4"/>
        <w:spacing w:before="0" w:line="360" w:lineRule="auto"/>
        <w:ind w:hanging="284"/>
        <w:rPr>
          <w:rFonts w:ascii="Times New Roman" w:hAnsi="Times New Roman" w:cs="Times New Roman"/>
          <w:i w:val="0"/>
          <w:color w:val="00000A"/>
        </w:rPr>
      </w:pPr>
      <w:r w:rsidRPr="00D83E8B">
        <w:rPr>
          <w:rFonts w:ascii="Times New Roman" w:hAnsi="Times New Roman" w:cs="Times New Roman"/>
          <w:b/>
          <w:i w:val="0"/>
          <w:color w:val="00000A"/>
        </w:rPr>
        <w:t xml:space="preserve">  </w:t>
      </w:r>
      <w:r w:rsidR="00DD5A37" w:rsidRPr="00D83E8B">
        <w:rPr>
          <w:rFonts w:ascii="Times New Roman" w:hAnsi="Times New Roman" w:cs="Times New Roman"/>
          <w:b/>
          <w:i w:val="0"/>
          <w:color w:val="00000A"/>
        </w:rPr>
        <w:t>Not:</w:t>
      </w:r>
      <w:r w:rsidR="008A338B">
        <w:rPr>
          <w:rFonts w:ascii="Times New Roman" w:hAnsi="Times New Roman" w:cs="Times New Roman"/>
          <w:b/>
          <w:i w:val="0"/>
          <w:color w:val="00000A"/>
        </w:rPr>
        <w:t xml:space="preserve"> </w:t>
      </w:r>
      <w:r w:rsidR="00DD5A37" w:rsidRPr="00D83E8B">
        <w:rPr>
          <w:rFonts w:ascii="Times New Roman" w:hAnsi="Times New Roman" w:cs="Times New Roman"/>
          <w:i w:val="0"/>
          <w:color w:val="00000A"/>
        </w:rPr>
        <w:t xml:space="preserve">Yıl içerisinde yeni risk tespit edilmesi durumunda riski tespit eden personel bir üst yöneticiye bu riski iletir. Yönetici bunun yönetilmesi gereken bir risk olduğuna karar verirse, bu risk Risk Kayıt Formuna işlenerek </w:t>
      </w:r>
      <w:r w:rsidR="00620995">
        <w:rPr>
          <w:rFonts w:ascii="Times New Roman" w:hAnsi="Times New Roman" w:cs="Times New Roman"/>
          <w:i w:val="0"/>
          <w:color w:val="00000A"/>
        </w:rPr>
        <w:t xml:space="preserve">Birim Risk Koordinatörü </w:t>
      </w:r>
      <w:r w:rsidR="00DD5A37" w:rsidRPr="00D83E8B">
        <w:rPr>
          <w:rFonts w:ascii="Times New Roman" w:hAnsi="Times New Roman" w:cs="Times New Roman"/>
          <w:i w:val="0"/>
          <w:color w:val="00000A"/>
        </w:rPr>
        <w:t xml:space="preserve">tarafından onaylanır.  </w:t>
      </w:r>
    </w:p>
    <w:p w:rsidR="00BC11C4" w:rsidRPr="00D83E8B" w:rsidRDefault="00BC11C4" w:rsidP="00C22B3D">
      <w:pPr>
        <w:spacing w:line="360" w:lineRule="auto"/>
      </w:pPr>
    </w:p>
    <w:p w:rsidR="00D22104" w:rsidRDefault="00E079F1" w:rsidP="00C22B3D">
      <w:pPr>
        <w:pStyle w:val="Balk4"/>
        <w:tabs>
          <w:tab w:val="left" w:pos="6330"/>
        </w:tabs>
        <w:spacing w:before="0" w:line="360" w:lineRule="auto"/>
        <w:rPr>
          <w:rFonts w:ascii="Times New Roman" w:hAnsi="Times New Roman" w:cs="Times New Roman"/>
          <w:b/>
          <w:i w:val="0"/>
          <w:color w:val="00000A"/>
        </w:rPr>
      </w:pPr>
      <w:r w:rsidRPr="00D83E8B">
        <w:rPr>
          <w:rFonts w:ascii="Times New Roman" w:hAnsi="Times New Roman" w:cs="Times New Roman"/>
          <w:b/>
          <w:i w:val="0"/>
          <w:color w:val="00000A"/>
        </w:rPr>
        <w:tab/>
      </w:r>
    </w:p>
    <w:p w:rsidR="001E411C" w:rsidRPr="001E411C" w:rsidRDefault="001E411C" w:rsidP="001E411C"/>
    <w:p w:rsidR="00D513EA" w:rsidRDefault="00D513EA" w:rsidP="00D513EA"/>
    <w:p w:rsidR="00D513EA" w:rsidRDefault="00D513EA" w:rsidP="00D513EA"/>
    <w:p w:rsidR="00D513EA" w:rsidRDefault="00D513EA" w:rsidP="00D513EA"/>
    <w:p w:rsidR="00247AE4" w:rsidRDefault="00247AE4" w:rsidP="00D513EA"/>
    <w:p w:rsidR="00247AE4" w:rsidRDefault="00247AE4" w:rsidP="00D513EA"/>
    <w:p w:rsidR="00D513EA" w:rsidRDefault="00D513EA" w:rsidP="00D513EA"/>
    <w:p w:rsidR="00BC3E8E" w:rsidRPr="00D83E8B" w:rsidRDefault="003E78DF" w:rsidP="00512741">
      <w:pPr>
        <w:pStyle w:val="Balk4"/>
        <w:spacing w:before="0" w:line="360" w:lineRule="auto"/>
        <w:ind w:firstLine="0"/>
        <w:jc w:val="center"/>
        <w:rPr>
          <w:rFonts w:ascii="Times New Roman" w:hAnsi="Times New Roman" w:cs="Times New Roman"/>
          <w:b/>
        </w:rPr>
      </w:pPr>
      <w:r>
        <w:rPr>
          <w:rFonts w:ascii="Times New Roman" w:hAnsi="Times New Roman" w:cs="Times New Roman"/>
          <w:b/>
          <w:i w:val="0"/>
          <w:color w:val="00000A"/>
        </w:rPr>
        <w:lastRenderedPageBreak/>
        <w:t xml:space="preserve">                                                    </w:t>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r>
      <w:r>
        <w:rPr>
          <w:rFonts w:ascii="Times New Roman" w:hAnsi="Times New Roman" w:cs="Times New Roman"/>
          <w:b/>
          <w:i w:val="0"/>
          <w:color w:val="00000A"/>
        </w:rPr>
        <w:tab/>
        <w:t xml:space="preserve">        </w:t>
      </w:r>
      <w:r w:rsidR="00F97486" w:rsidRPr="00D83E8B">
        <w:rPr>
          <w:rFonts w:ascii="Times New Roman" w:hAnsi="Times New Roman" w:cs="Times New Roman"/>
          <w:b/>
          <w:i w:val="0"/>
          <w:color w:val="00000A"/>
        </w:rPr>
        <w:t xml:space="preserve">EK-6   </w:t>
      </w:r>
      <w:r w:rsidR="00F97486" w:rsidRPr="00D83E8B">
        <w:rPr>
          <w:rFonts w:ascii="Times New Roman" w:hAnsi="Times New Roman" w:cs="Times New Roman"/>
          <w:b/>
        </w:rPr>
        <w:t xml:space="preserve">                                                                                                                                                                                                                             </w:t>
      </w:r>
    </w:p>
    <w:p w:rsidR="00BC3E8E" w:rsidRPr="00D83E8B" w:rsidRDefault="00F97486" w:rsidP="00512741">
      <w:pPr>
        <w:pStyle w:val="stbilgi"/>
        <w:spacing w:beforeAutospacing="0" w:afterAutospacing="0" w:line="360" w:lineRule="auto"/>
        <w:ind w:firstLine="0"/>
        <w:jc w:val="center"/>
        <w:rPr>
          <w:b/>
        </w:rPr>
      </w:pPr>
      <w:r w:rsidRPr="00D83E8B">
        <w:rPr>
          <w:b/>
        </w:rPr>
        <w:t>KONSOLİDE RİSK RAPORU</w:t>
      </w:r>
    </w:p>
    <w:tbl>
      <w:tblPr>
        <w:tblStyle w:val="TableGrid"/>
        <w:tblW w:w="15028" w:type="dxa"/>
        <w:tblInd w:w="-77"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top w:w="55" w:type="dxa"/>
          <w:left w:w="67" w:type="dxa"/>
          <w:right w:w="62" w:type="dxa"/>
        </w:tblCellMar>
        <w:tblLook w:val="04A0" w:firstRow="1" w:lastRow="0" w:firstColumn="1" w:lastColumn="0" w:noHBand="0" w:noVBand="1"/>
      </w:tblPr>
      <w:tblGrid>
        <w:gridCol w:w="838"/>
        <w:gridCol w:w="838"/>
        <w:gridCol w:w="1069"/>
        <w:gridCol w:w="1250"/>
        <w:gridCol w:w="1721"/>
        <w:gridCol w:w="2548"/>
        <w:gridCol w:w="2576"/>
        <w:gridCol w:w="1462"/>
        <w:gridCol w:w="2726"/>
      </w:tblGrid>
      <w:tr w:rsidR="00AF7711" w:rsidRPr="00D83E8B" w:rsidTr="00E83B34">
        <w:trPr>
          <w:trHeight w:val="383"/>
        </w:trPr>
        <w:tc>
          <w:tcPr>
            <w:tcW w:w="15028" w:type="dxa"/>
            <w:gridSpan w:val="9"/>
          </w:tcPr>
          <w:p w:rsidR="00AF7711" w:rsidRPr="00D83E8B" w:rsidRDefault="00D42C79" w:rsidP="003D4F79">
            <w:pPr>
              <w:spacing w:before="0" w:after="0" w:line="360" w:lineRule="auto"/>
              <w:ind w:firstLine="0"/>
              <w:rPr>
                <w:rFonts w:ascii="Times New Roman" w:hAnsi="Times New Roman" w:cs="Times New Roman"/>
              </w:rPr>
            </w:pPr>
            <w:r>
              <w:rPr>
                <w:rFonts w:ascii="Times New Roman" w:hAnsi="Times New Roman" w:cs="Times New Roman"/>
                <w:b/>
              </w:rPr>
              <w:t>İdare/Birim:</w:t>
            </w:r>
            <w:r w:rsidR="00AF7711" w:rsidRPr="00D83E8B">
              <w:rPr>
                <w:rFonts w:ascii="Times New Roman" w:hAnsi="Times New Roman" w:cs="Times New Roman"/>
                <w:b/>
              </w:rPr>
              <w:t xml:space="preserve"> </w:t>
            </w:r>
            <w:r w:rsidR="00AF7711" w:rsidRPr="00D83E8B">
              <w:rPr>
                <w:rFonts w:ascii="Times New Roman" w:hAnsi="Times New Roman" w:cs="Times New Roman"/>
                <w:b/>
              </w:rPr>
              <w:tab/>
            </w:r>
            <w:r w:rsidR="00AF7711" w:rsidRPr="00D83E8B">
              <w:rPr>
                <w:rFonts w:ascii="Times New Roman" w:hAnsi="Times New Roman" w:cs="Times New Roman"/>
              </w:rPr>
              <w:t xml:space="preserve">  </w:t>
            </w:r>
            <w:r w:rsidR="00AF7711" w:rsidRPr="00D83E8B">
              <w:rPr>
                <w:rFonts w:ascii="Times New Roman" w:hAnsi="Times New Roman" w:cs="Times New Roman"/>
              </w:rPr>
              <w:tab/>
              <w:t xml:space="preserve">  </w:t>
            </w:r>
            <w:r w:rsidR="00AF7711" w:rsidRPr="00D83E8B">
              <w:rPr>
                <w:rFonts w:ascii="Times New Roman" w:hAnsi="Times New Roman" w:cs="Times New Roman"/>
              </w:rPr>
              <w:tab/>
              <w:t xml:space="preserve">  </w:t>
            </w:r>
            <w:r w:rsidR="00AF7711" w:rsidRPr="00D83E8B">
              <w:rPr>
                <w:rFonts w:ascii="Times New Roman" w:hAnsi="Times New Roman" w:cs="Times New Roman"/>
              </w:rPr>
              <w:tab/>
              <w:t xml:space="preserve">                                                                                               </w:t>
            </w:r>
            <w:r w:rsidR="00781C07">
              <w:rPr>
                <w:rFonts w:ascii="Times New Roman" w:hAnsi="Times New Roman" w:cs="Times New Roman"/>
              </w:rPr>
              <w:t xml:space="preserve">                             </w:t>
            </w:r>
            <w:r w:rsidR="002A1E02">
              <w:rPr>
                <w:rFonts w:ascii="Times New Roman" w:hAnsi="Times New Roman" w:cs="Times New Roman"/>
              </w:rPr>
              <w:t xml:space="preserve">               </w:t>
            </w:r>
            <w:r w:rsidR="00781C07">
              <w:rPr>
                <w:rFonts w:ascii="Times New Roman" w:hAnsi="Times New Roman" w:cs="Times New Roman"/>
              </w:rPr>
              <w:t xml:space="preserve"> </w:t>
            </w:r>
            <w:r>
              <w:rPr>
                <w:rFonts w:ascii="Times New Roman" w:hAnsi="Times New Roman" w:cs="Times New Roman"/>
              </w:rPr>
              <w:t xml:space="preserve">           </w:t>
            </w:r>
            <w:r w:rsidR="00781C07">
              <w:rPr>
                <w:rFonts w:ascii="Times New Roman" w:hAnsi="Times New Roman" w:cs="Times New Roman"/>
              </w:rPr>
              <w:t xml:space="preserve">   </w:t>
            </w:r>
            <w:r w:rsidR="00AF7711" w:rsidRPr="00D83E8B">
              <w:rPr>
                <w:rFonts w:ascii="Times New Roman" w:hAnsi="Times New Roman" w:cs="Times New Roman"/>
                <w:b/>
              </w:rPr>
              <w:t>Tarih: .../</w:t>
            </w:r>
            <w:r w:rsidR="00BA74DC">
              <w:rPr>
                <w:rFonts w:ascii="Times New Roman" w:hAnsi="Times New Roman" w:cs="Times New Roman"/>
                <w:b/>
              </w:rPr>
              <w:t>….</w:t>
            </w:r>
            <w:r w:rsidR="00AF7711" w:rsidRPr="00D83E8B">
              <w:rPr>
                <w:rFonts w:ascii="Times New Roman" w:hAnsi="Times New Roman" w:cs="Times New Roman"/>
                <w:b/>
              </w:rPr>
              <w:t xml:space="preserve">./20.... </w:t>
            </w:r>
          </w:p>
        </w:tc>
      </w:tr>
      <w:tr w:rsidR="00AF7711" w:rsidRPr="00D83E8B" w:rsidTr="00097BDA">
        <w:trPr>
          <w:trHeight w:val="373"/>
        </w:trPr>
        <w:tc>
          <w:tcPr>
            <w:tcW w:w="838" w:type="dxa"/>
            <w:shd w:val="clear" w:color="auto" w:fill="FF0000"/>
            <w:vAlign w:val="center"/>
          </w:tcPr>
          <w:p w:rsidR="00AF7711" w:rsidRPr="00D83E8B" w:rsidRDefault="00AF7711" w:rsidP="00097BDA">
            <w:pPr>
              <w:ind w:firstLine="0"/>
              <w:jc w:val="center"/>
              <w:rPr>
                <w:rFonts w:ascii="Times New Roman" w:hAnsi="Times New Roman" w:cs="Times New Roman"/>
              </w:rPr>
            </w:pPr>
            <w:r w:rsidRPr="00D83E8B">
              <w:rPr>
                <w:rFonts w:ascii="Times New Roman" w:hAnsi="Times New Roman" w:cs="Times New Roman"/>
                <w:b/>
                <w:color w:val="FFFFFF"/>
              </w:rPr>
              <w:t>1</w:t>
            </w:r>
          </w:p>
        </w:tc>
        <w:tc>
          <w:tcPr>
            <w:tcW w:w="838" w:type="dxa"/>
            <w:shd w:val="clear" w:color="auto" w:fill="FF0000"/>
            <w:vAlign w:val="center"/>
          </w:tcPr>
          <w:p w:rsidR="00AF7711" w:rsidRPr="00D83E8B" w:rsidRDefault="00AF7711" w:rsidP="00097BDA">
            <w:pPr>
              <w:ind w:firstLine="0"/>
              <w:jc w:val="center"/>
              <w:rPr>
                <w:rFonts w:ascii="Times New Roman" w:hAnsi="Times New Roman" w:cs="Times New Roman"/>
              </w:rPr>
            </w:pPr>
            <w:r w:rsidRPr="00D83E8B">
              <w:rPr>
                <w:rFonts w:ascii="Times New Roman" w:hAnsi="Times New Roman" w:cs="Times New Roman"/>
                <w:b/>
                <w:color w:val="FFFFFF"/>
              </w:rPr>
              <w:t>2</w:t>
            </w:r>
          </w:p>
        </w:tc>
        <w:tc>
          <w:tcPr>
            <w:tcW w:w="666" w:type="dxa"/>
            <w:shd w:val="clear" w:color="auto" w:fill="FF0000"/>
            <w:vAlign w:val="center"/>
          </w:tcPr>
          <w:p w:rsidR="00AF7711" w:rsidRPr="00D83E8B" w:rsidRDefault="00AF7711" w:rsidP="00097BDA">
            <w:pPr>
              <w:ind w:firstLine="0"/>
              <w:jc w:val="center"/>
              <w:rPr>
                <w:rFonts w:ascii="Times New Roman" w:hAnsi="Times New Roman" w:cs="Times New Roman"/>
              </w:rPr>
            </w:pPr>
            <w:r w:rsidRPr="00D83E8B">
              <w:rPr>
                <w:rFonts w:ascii="Times New Roman" w:hAnsi="Times New Roman" w:cs="Times New Roman"/>
                <w:b/>
                <w:color w:val="FFFFFF"/>
              </w:rPr>
              <w:t>3</w:t>
            </w:r>
          </w:p>
        </w:tc>
        <w:tc>
          <w:tcPr>
            <w:tcW w:w="1274" w:type="dxa"/>
            <w:shd w:val="clear" w:color="auto" w:fill="FF0000"/>
            <w:vAlign w:val="center"/>
          </w:tcPr>
          <w:p w:rsidR="00AF7711" w:rsidRPr="00D83E8B" w:rsidRDefault="00AF7711" w:rsidP="00097BDA">
            <w:pPr>
              <w:ind w:firstLine="0"/>
              <w:jc w:val="center"/>
              <w:rPr>
                <w:rFonts w:ascii="Times New Roman" w:hAnsi="Times New Roman" w:cs="Times New Roman"/>
              </w:rPr>
            </w:pPr>
            <w:r w:rsidRPr="00D83E8B">
              <w:rPr>
                <w:rFonts w:ascii="Times New Roman" w:hAnsi="Times New Roman" w:cs="Times New Roman"/>
                <w:b/>
                <w:color w:val="FFFFFF"/>
              </w:rPr>
              <w:t>4</w:t>
            </w:r>
          </w:p>
        </w:tc>
        <w:tc>
          <w:tcPr>
            <w:tcW w:w="1773" w:type="dxa"/>
            <w:shd w:val="clear" w:color="auto" w:fill="FF0000"/>
            <w:vAlign w:val="center"/>
          </w:tcPr>
          <w:p w:rsidR="00AF7711" w:rsidRPr="00D83E8B" w:rsidRDefault="00AF7711" w:rsidP="00097BDA">
            <w:pPr>
              <w:ind w:firstLine="0"/>
              <w:jc w:val="center"/>
              <w:rPr>
                <w:rFonts w:ascii="Times New Roman" w:hAnsi="Times New Roman" w:cs="Times New Roman"/>
              </w:rPr>
            </w:pPr>
            <w:r w:rsidRPr="00D83E8B">
              <w:rPr>
                <w:rFonts w:ascii="Times New Roman" w:hAnsi="Times New Roman" w:cs="Times New Roman"/>
                <w:b/>
                <w:color w:val="FFFFFF"/>
              </w:rPr>
              <w:t>5</w:t>
            </w:r>
          </w:p>
        </w:tc>
        <w:tc>
          <w:tcPr>
            <w:tcW w:w="2647" w:type="dxa"/>
            <w:shd w:val="clear" w:color="auto" w:fill="FF0000"/>
            <w:vAlign w:val="center"/>
          </w:tcPr>
          <w:p w:rsidR="00AF7711" w:rsidRPr="00D83E8B" w:rsidRDefault="00AF7711" w:rsidP="00097BDA">
            <w:pPr>
              <w:ind w:firstLine="0"/>
              <w:jc w:val="center"/>
              <w:rPr>
                <w:rFonts w:ascii="Times New Roman" w:hAnsi="Times New Roman" w:cs="Times New Roman"/>
              </w:rPr>
            </w:pPr>
            <w:r w:rsidRPr="00D83E8B">
              <w:rPr>
                <w:rFonts w:ascii="Times New Roman" w:hAnsi="Times New Roman" w:cs="Times New Roman"/>
                <w:b/>
                <w:color w:val="FFFFFF"/>
              </w:rPr>
              <w:t>6</w:t>
            </w:r>
          </w:p>
        </w:tc>
        <w:tc>
          <w:tcPr>
            <w:tcW w:w="2674" w:type="dxa"/>
            <w:shd w:val="clear" w:color="auto" w:fill="FF0000"/>
            <w:vAlign w:val="center"/>
          </w:tcPr>
          <w:p w:rsidR="00AF7711" w:rsidRPr="00D83E8B" w:rsidRDefault="00AF7711" w:rsidP="00097BDA">
            <w:pPr>
              <w:ind w:firstLine="0"/>
              <w:jc w:val="center"/>
              <w:rPr>
                <w:rFonts w:ascii="Times New Roman" w:hAnsi="Times New Roman" w:cs="Times New Roman"/>
              </w:rPr>
            </w:pPr>
            <w:r w:rsidRPr="00D83E8B">
              <w:rPr>
                <w:rFonts w:ascii="Times New Roman" w:hAnsi="Times New Roman" w:cs="Times New Roman"/>
                <w:b/>
                <w:color w:val="FFFFFF"/>
              </w:rPr>
              <w:t>7</w:t>
            </w:r>
          </w:p>
        </w:tc>
        <w:tc>
          <w:tcPr>
            <w:tcW w:w="1498" w:type="dxa"/>
            <w:shd w:val="clear" w:color="auto" w:fill="FF0000"/>
            <w:vAlign w:val="center"/>
          </w:tcPr>
          <w:p w:rsidR="00AF7711" w:rsidRPr="00D83E8B" w:rsidRDefault="00AF7711" w:rsidP="00097BDA">
            <w:pPr>
              <w:ind w:firstLine="0"/>
              <w:jc w:val="center"/>
              <w:rPr>
                <w:rFonts w:ascii="Times New Roman" w:hAnsi="Times New Roman" w:cs="Times New Roman"/>
              </w:rPr>
            </w:pPr>
            <w:r w:rsidRPr="00D83E8B">
              <w:rPr>
                <w:rFonts w:ascii="Times New Roman" w:hAnsi="Times New Roman" w:cs="Times New Roman"/>
                <w:b/>
                <w:color w:val="FFFFFF"/>
              </w:rPr>
              <w:t>8</w:t>
            </w:r>
          </w:p>
        </w:tc>
        <w:tc>
          <w:tcPr>
            <w:tcW w:w="2820" w:type="dxa"/>
            <w:shd w:val="clear" w:color="auto" w:fill="FF0000"/>
            <w:vAlign w:val="center"/>
          </w:tcPr>
          <w:p w:rsidR="00AF7711" w:rsidRPr="00D83E8B" w:rsidRDefault="00AF7711" w:rsidP="00097BDA">
            <w:pPr>
              <w:ind w:firstLine="0"/>
              <w:jc w:val="center"/>
              <w:rPr>
                <w:rFonts w:ascii="Times New Roman" w:hAnsi="Times New Roman" w:cs="Times New Roman"/>
              </w:rPr>
            </w:pPr>
            <w:r w:rsidRPr="00D83E8B">
              <w:rPr>
                <w:rFonts w:ascii="Times New Roman" w:hAnsi="Times New Roman" w:cs="Times New Roman"/>
                <w:b/>
                <w:color w:val="FFFFFF"/>
              </w:rPr>
              <w:t>9</w:t>
            </w:r>
          </w:p>
        </w:tc>
      </w:tr>
      <w:tr w:rsidR="00AF7711" w:rsidRPr="00D83E8B" w:rsidTr="00F8715C">
        <w:trPr>
          <w:trHeight w:val="584"/>
        </w:trPr>
        <w:tc>
          <w:tcPr>
            <w:tcW w:w="838" w:type="dxa"/>
            <w:vMerge w:val="restart"/>
            <w:textDirection w:val="btLr"/>
            <w:vAlign w:val="center"/>
          </w:tcPr>
          <w:p w:rsidR="00AF7711" w:rsidRPr="00D83E8B" w:rsidRDefault="00AF7711" w:rsidP="00F8715C">
            <w:pPr>
              <w:spacing w:before="0" w:after="0" w:line="360" w:lineRule="auto"/>
              <w:ind w:firstLine="0"/>
              <w:jc w:val="left"/>
              <w:rPr>
                <w:rFonts w:ascii="Times New Roman" w:hAnsi="Times New Roman" w:cs="Times New Roman"/>
                <w:b/>
              </w:rPr>
            </w:pPr>
            <w:r w:rsidRPr="00D83E8B">
              <w:rPr>
                <w:rFonts w:ascii="Times New Roman" w:hAnsi="Times New Roman" w:cs="Times New Roman"/>
                <w:b/>
              </w:rPr>
              <w:t>Sıra No</w:t>
            </w:r>
          </w:p>
        </w:tc>
        <w:tc>
          <w:tcPr>
            <w:tcW w:w="838" w:type="dxa"/>
            <w:vMerge w:val="restart"/>
            <w:textDirection w:val="btLr"/>
            <w:vAlign w:val="center"/>
          </w:tcPr>
          <w:p w:rsidR="00AF7711" w:rsidRPr="00D83E8B" w:rsidRDefault="00AF7711" w:rsidP="00F8715C">
            <w:pPr>
              <w:spacing w:before="0" w:after="0" w:line="360" w:lineRule="auto"/>
              <w:ind w:firstLine="0"/>
              <w:jc w:val="left"/>
              <w:rPr>
                <w:rFonts w:ascii="Times New Roman" w:hAnsi="Times New Roman" w:cs="Times New Roman"/>
                <w:b/>
              </w:rPr>
            </w:pPr>
            <w:r w:rsidRPr="00D83E8B">
              <w:rPr>
                <w:rFonts w:ascii="Times New Roman" w:hAnsi="Times New Roman" w:cs="Times New Roman"/>
                <w:b/>
              </w:rPr>
              <w:t>Referans No</w:t>
            </w:r>
          </w:p>
        </w:tc>
        <w:tc>
          <w:tcPr>
            <w:tcW w:w="666" w:type="dxa"/>
            <w:vMerge w:val="restart"/>
            <w:textDirection w:val="btLr"/>
            <w:vAlign w:val="center"/>
          </w:tcPr>
          <w:p w:rsidR="00AF7711" w:rsidRPr="00D83E8B" w:rsidRDefault="00AF7711" w:rsidP="00F8715C">
            <w:pPr>
              <w:spacing w:before="0" w:after="0" w:line="360" w:lineRule="auto"/>
              <w:ind w:firstLine="0"/>
              <w:jc w:val="left"/>
              <w:rPr>
                <w:rFonts w:ascii="Times New Roman" w:hAnsi="Times New Roman" w:cs="Times New Roman"/>
                <w:b/>
              </w:rPr>
            </w:pPr>
            <w:r w:rsidRPr="00D83E8B">
              <w:rPr>
                <w:rFonts w:ascii="Times New Roman" w:hAnsi="Times New Roman" w:cs="Times New Roman"/>
                <w:b/>
              </w:rPr>
              <w:t>Stratejik Hedef</w:t>
            </w:r>
          </w:p>
        </w:tc>
        <w:tc>
          <w:tcPr>
            <w:tcW w:w="1274" w:type="dxa"/>
            <w:vMerge w:val="restart"/>
            <w:textDirection w:val="btLr"/>
            <w:vAlign w:val="center"/>
          </w:tcPr>
          <w:p w:rsidR="00AF7711" w:rsidRPr="00D83E8B" w:rsidRDefault="00AF7711" w:rsidP="00512741">
            <w:pPr>
              <w:spacing w:before="0" w:after="0" w:line="360" w:lineRule="auto"/>
              <w:ind w:firstLine="0"/>
              <w:jc w:val="left"/>
              <w:rPr>
                <w:rFonts w:ascii="Times New Roman" w:hAnsi="Times New Roman" w:cs="Times New Roman"/>
                <w:b/>
              </w:rPr>
            </w:pPr>
            <w:r w:rsidRPr="00D83E8B">
              <w:rPr>
                <w:rFonts w:ascii="Times New Roman" w:hAnsi="Times New Roman" w:cs="Times New Roman"/>
                <w:b/>
              </w:rPr>
              <w:t>Birim Hedefi</w:t>
            </w:r>
          </w:p>
        </w:tc>
        <w:tc>
          <w:tcPr>
            <w:tcW w:w="1773" w:type="dxa"/>
            <w:vMerge w:val="restart"/>
            <w:textDirection w:val="btLr"/>
            <w:vAlign w:val="center"/>
          </w:tcPr>
          <w:p w:rsidR="00AF7711" w:rsidRPr="00D83E8B" w:rsidRDefault="00AF7711" w:rsidP="00F8715C">
            <w:pPr>
              <w:spacing w:before="0" w:after="0" w:line="360" w:lineRule="auto"/>
              <w:ind w:firstLine="0"/>
              <w:jc w:val="left"/>
              <w:rPr>
                <w:rFonts w:ascii="Times New Roman" w:hAnsi="Times New Roman" w:cs="Times New Roman"/>
                <w:b/>
              </w:rPr>
            </w:pPr>
            <w:r w:rsidRPr="00D83E8B">
              <w:rPr>
                <w:rFonts w:ascii="Times New Roman" w:hAnsi="Times New Roman" w:cs="Times New Roman"/>
                <w:b/>
              </w:rPr>
              <w:t>Tespit Edilen Risk</w:t>
            </w:r>
          </w:p>
        </w:tc>
        <w:tc>
          <w:tcPr>
            <w:tcW w:w="5321" w:type="dxa"/>
            <w:gridSpan w:val="2"/>
            <w:vAlign w:val="center"/>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b/>
              </w:rPr>
              <w:t xml:space="preserve">Durum </w:t>
            </w:r>
          </w:p>
        </w:tc>
        <w:tc>
          <w:tcPr>
            <w:tcW w:w="1498" w:type="dxa"/>
            <w:vMerge w:val="restart"/>
            <w:vAlign w:val="center"/>
          </w:tcPr>
          <w:p w:rsidR="00AF7711" w:rsidRPr="00D83E8B" w:rsidRDefault="00AF7711" w:rsidP="003D4F79">
            <w:pPr>
              <w:spacing w:before="0" w:after="0" w:line="360" w:lineRule="auto"/>
              <w:ind w:firstLine="0"/>
              <w:jc w:val="center"/>
              <w:rPr>
                <w:rFonts w:ascii="Times New Roman" w:hAnsi="Times New Roman" w:cs="Times New Roman"/>
              </w:rPr>
            </w:pPr>
            <w:r w:rsidRPr="00D83E8B">
              <w:rPr>
                <w:rFonts w:ascii="Times New Roman" w:hAnsi="Times New Roman" w:cs="Times New Roman"/>
                <w:b/>
              </w:rPr>
              <w:t xml:space="preserve">Riskin Sahibi </w:t>
            </w:r>
          </w:p>
        </w:tc>
        <w:tc>
          <w:tcPr>
            <w:tcW w:w="2820" w:type="dxa"/>
            <w:vMerge w:val="restart"/>
            <w:vAlign w:val="center"/>
          </w:tcPr>
          <w:p w:rsidR="00AF7711" w:rsidRPr="00D83E8B" w:rsidRDefault="00AF7711" w:rsidP="003D4F79">
            <w:pPr>
              <w:spacing w:before="0" w:after="0" w:line="360" w:lineRule="auto"/>
              <w:ind w:firstLine="0"/>
              <w:jc w:val="center"/>
              <w:rPr>
                <w:rFonts w:ascii="Times New Roman" w:hAnsi="Times New Roman" w:cs="Times New Roman"/>
              </w:rPr>
            </w:pPr>
            <w:r w:rsidRPr="00D83E8B">
              <w:rPr>
                <w:rFonts w:ascii="Times New Roman" w:hAnsi="Times New Roman" w:cs="Times New Roman"/>
                <w:b/>
              </w:rPr>
              <w:t xml:space="preserve">Açıklama </w:t>
            </w:r>
          </w:p>
        </w:tc>
      </w:tr>
      <w:tr w:rsidR="00AF7711" w:rsidRPr="00D83E8B" w:rsidTr="003D4F79">
        <w:trPr>
          <w:trHeight w:val="1588"/>
        </w:trPr>
        <w:tc>
          <w:tcPr>
            <w:tcW w:w="0" w:type="auto"/>
            <w:vMerge/>
          </w:tcPr>
          <w:p w:rsidR="00AF7711" w:rsidRPr="00D83E8B" w:rsidRDefault="00AF7711" w:rsidP="00C22B3D">
            <w:pPr>
              <w:spacing w:line="360" w:lineRule="auto"/>
              <w:rPr>
                <w:rFonts w:ascii="Times New Roman" w:hAnsi="Times New Roman" w:cs="Times New Roman"/>
              </w:rPr>
            </w:pPr>
          </w:p>
        </w:tc>
        <w:tc>
          <w:tcPr>
            <w:tcW w:w="0" w:type="auto"/>
            <w:vMerge/>
          </w:tcPr>
          <w:p w:rsidR="00AF7711" w:rsidRPr="00D83E8B" w:rsidRDefault="00AF7711" w:rsidP="00C22B3D">
            <w:pPr>
              <w:spacing w:line="360" w:lineRule="auto"/>
              <w:rPr>
                <w:rFonts w:ascii="Times New Roman" w:hAnsi="Times New Roman" w:cs="Times New Roman"/>
              </w:rPr>
            </w:pPr>
          </w:p>
        </w:tc>
        <w:tc>
          <w:tcPr>
            <w:tcW w:w="666" w:type="dxa"/>
            <w:vMerge/>
          </w:tcPr>
          <w:p w:rsidR="00AF7711" w:rsidRPr="00D83E8B" w:rsidRDefault="00AF7711" w:rsidP="00C22B3D">
            <w:pPr>
              <w:spacing w:line="360" w:lineRule="auto"/>
              <w:rPr>
                <w:rFonts w:ascii="Times New Roman" w:hAnsi="Times New Roman" w:cs="Times New Roman"/>
              </w:rPr>
            </w:pPr>
          </w:p>
        </w:tc>
        <w:tc>
          <w:tcPr>
            <w:tcW w:w="1274" w:type="dxa"/>
            <w:vMerge/>
          </w:tcPr>
          <w:p w:rsidR="00AF7711" w:rsidRPr="00D83E8B" w:rsidRDefault="00AF7711" w:rsidP="00C22B3D">
            <w:pPr>
              <w:spacing w:line="360" w:lineRule="auto"/>
              <w:rPr>
                <w:rFonts w:ascii="Times New Roman" w:hAnsi="Times New Roman" w:cs="Times New Roman"/>
              </w:rPr>
            </w:pPr>
          </w:p>
        </w:tc>
        <w:tc>
          <w:tcPr>
            <w:tcW w:w="0" w:type="auto"/>
            <w:vMerge/>
          </w:tcPr>
          <w:p w:rsidR="00AF7711" w:rsidRPr="00D83E8B" w:rsidRDefault="00AF7711" w:rsidP="00C22B3D">
            <w:pPr>
              <w:spacing w:line="360" w:lineRule="auto"/>
              <w:rPr>
                <w:rFonts w:ascii="Times New Roman" w:hAnsi="Times New Roman" w:cs="Times New Roman"/>
              </w:rPr>
            </w:pPr>
          </w:p>
        </w:tc>
        <w:tc>
          <w:tcPr>
            <w:tcW w:w="2647" w:type="dxa"/>
            <w:vAlign w:val="center"/>
          </w:tcPr>
          <w:p w:rsidR="00AF7711" w:rsidRPr="00D83E8B" w:rsidRDefault="00AF7711" w:rsidP="003D4F79">
            <w:pPr>
              <w:spacing w:before="0" w:after="0" w:line="360" w:lineRule="auto"/>
              <w:ind w:firstLine="0"/>
              <w:jc w:val="left"/>
              <w:rPr>
                <w:rFonts w:ascii="Times New Roman" w:hAnsi="Times New Roman" w:cs="Times New Roman"/>
              </w:rPr>
            </w:pPr>
            <w:r w:rsidRPr="00D83E8B">
              <w:rPr>
                <w:rFonts w:ascii="Times New Roman" w:hAnsi="Times New Roman" w:cs="Times New Roman"/>
                <w:b/>
              </w:rPr>
              <w:t xml:space="preserve">Önceki Risk Puanı ve Rengi </w:t>
            </w:r>
          </w:p>
        </w:tc>
        <w:tc>
          <w:tcPr>
            <w:tcW w:w="2674" w:type="dxa"/>
            <w:vAlign w:val="center"/>
          </w:tcPr>
          <w:p w:rsidR="00AF7711" w:rsidRPr="00D83E8B" w:rsidRDefault="00AF7711" w:rsidP="003D4F79">
            <w:pPr>
              <w:spacing w:before="0" w:after="0" w:line="360" w:lineRule="auto"/>
              <w:ind w:firstLine="0"/>
              <w:jc w:val="left"/>
              <w:rPr>
                <w:rFonts w:ascii="Times New Roman" w:hAnsi="Times New Roman" w:cs="Times New Roman"/>
              </w:rPr>
            </w:pPr>
            <w:r w:rsidRPr="00D83E8B">
              <w:rPr>
                <w:rFonts w:ascii="Times New Roman" w:hAnsi="Times New Roman" w:cs="Times New Roman"/>
                <w:b/>
              </w:rPr>
              <w:t xml:space="preserve">Mevcut Risk Puanı ve Rengi </w:t>
            </w:r>
          </w:p>
        </w:tc>
        <w:tc>
          <w:tcPr>
            <w:tcW w:w="0" w:type="auto"/>
            <w:vMerge/>
          </w:tcPr>
          <w:p w:rsidR="00AF7711" w:rsidRPr="00D83E8B" w:rsidRDefault="00AF7711" w:rsidP="00C22B3D">
            <w:pPr>
              <w:spacing w:line="360" w:lineRule="auto"/>
              <w:rPr>
                <w:rFonts w:ascii="Times New Roman" w:hAnsi="Times New Roman" w:cs="Times New Roman"/>
              </w:rPr>
            </w:pPr>
          </w:p>
        </w:tc>
        <w:tc>
          <w:tcPr>
            <w:tcW w:w="2820" w:type="dxa"/>
            <w:vMerge/>
          </w:tcPr>
          <w:p w:rsidR="00AF7711" w:rsidRPr="00D83E8B" w:rsidRDefault="00AF7711" w:rsidP="00C22B3D">
            <w:pPr>
              <w:spacing w:line="360" w:lineRule="auto"/>
              <w:rPr>
                <w:rFonts w:ascii="Times New Roman" w:hAnsi="Times New Roman" w:cs="Times New Roman"/>
              </w:rPr>
            </w:pPr>
          </w:p>
        </w:tc>
      </w:tr>
      <w:tr w:rsidR="00AF7711" w:rsidRPr="00D83E8B" w:rsidTr="003D4F79">
        <w:trPr>
          <w:trHeight w:val="519"/>
        </w:trPr>
        <w:tc>
          <w:tcPr>
            <w:tcW w:w="838" w:type="dxa"/>
            <w:vMerge w:val="restart"/>
            <w:vAlign w:val="center"/>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b/>
              </w:rPr>
              <w:t xml:space="preserve">  </w:t>
            </w:r>
          </w:p>
        </w:tc>
        <w:tc>
          <w:tcPr>
            <w:tcW w:w="838" w:type="dxa"/>
            <w:vMerge w:val="restart"/>
            <w:vAlign w:val="center"/>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rPr>
              <w:t xml:space="preserve">  </w:t>
            </w:r>
          </w:p>
        </w:tc>
        <w:tc>
          <w:tcPr>
            <w:tcW w:w="666" w:type="dxa"/>
            <w:vMerge w:val="restart"/>
            <w:vAlign w:val="center"/>
          </w:tcPr>
          <w:p w:rsidR="00AF7711" w:rsidRPr="00D83E8B" w:rsidRDefault="00AF7711" w:rsidP="00C22B3D">
            <w:pPr>
              <w:spacing w:line="360" w:lineRule="auto"/>
              <w:ind w:left="38"/>
              <w:rPr>
                <w:rFonts w:ascii="Times New Roman" w:hAnsi="Times New Roman" w:cs="Times New Roman"/>
              </w:rPr>
            </w:pPr>
            <w:r w:rsidRPr="00D83E8B">
              <w:rPr>
                <w:rFonts w:eastAsia="Calibri"/>
                <w:noProof/>
              </w:rPr>
              <mc:AlternateContent>
                <mc:Choice Requires="wpg">
                  <w:drawing>
                    <wp:inline distT="0" distB="0" distL="0" distR="0" wp14:anchorId="33D27C66" wp14:editId="2CFB181E">
                      <wp:extent cx="122724" cy="70090"/>
                      <wp:effectExtent l="0" t="0" r="0" b="0"/>
                      <wp:docPr id="203089" name="Group 203089"/>
                      <wp:cNvGraphicFramePr/>
                      <a:graphic xmlns:a="http://schemas.openxmlformats.org/drawingml/2006/main">
                        <a:graphicData uri="http://schemas.microsoft.com/office/word/2010/wordprocessingGroup">
                          <wpg:wgp>
                            <wpg:cNvGrpSpPr/>
                            <wpg:grpSpPr>
                              <a:xfrm>
                                <a:off x="0" y="0"/>
                                <a:ext cx="122724" cy="70090"/>
                                <a:chOff x="0" y="0"/>
                                <a:chExt cx="122724" cy="70090"/>
                              </a:xfrm>
                            </wpg:grpSpPr>
                            <wps:wsp>
                              <wps:cNvPr id="13468" name="Rectangle 13468"/>
                              <wps:cNvSpPr/>
                              <wps:spPr>
                                <a:xfrm rot="-5399999">
                                  <a:off x="58312" y="-34821"/>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s:wsp>
                              <wps:cNvPr id="13469" name="Rectangle 13469"/>
                              <wps:cNvSpPr/>
                              <wps:spPr>
                                <a:xfrm rot="-5399999">
                                  <a:off x="58312" y="-69873"/>
                                  <a:ext cx="46601" cy="163223"/>
                                </a:xfrm>
                                <a:prstGeom prst="rect">
                                  <a:avLst/>
                                </a:prstGeom>
                                <a:ln>
                                  <a:noFill/>
                                </a:ln>
                              </wps:spPr>
                              <wps:txbx>
                                <w:txbxContent>
                                  <w:p w:rsidR="00085972" w:rsidRDefault="00085972" w:rsidP="00AF7711">
                                    <w:pPr>
                                      <w:spacing w:line="276" w:lineRule="auto"/>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3D27C66" id="Group 203089" o:spid="_x0000_s1045" style="width:9.65pt;height:5.5pt;mso-position-horizontal-relative:char;mso-position-vertical-relative:line" coordsize="122724,7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">
                      <v:rect id="Rectangle 13468" o:spid="_x0000_s1046" style="position:absolute;left:58312;top:-34821;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" filled="f" stroked="f">
                        <v:textbox inset="0,0,0,0">
                          <w:txbxContent>
                            <w:p w:rsidR="00085972" w:rsidRDefault="00085972" w:rsidP="00AF7711">
                              <w:pPr>
                                <w:spacing w:line="276" w:lineRule="auto"/>
                              </w:pPr>
                              <w:r>
                                <w:t xml:space="preserve"> </w:t>
                              </w:r>
                            </w:p>
                          </w:txbxContent>
                        </v:textbox>
                      </v:rect>
                      <v:rect id="Rectangle 13469" o:spid="_x0000_s1047" style="position:absolute;left:58312;top:-69873;width:46601;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" filled="f" stroked="f">
                        <v:textbox inset="0,0,0,0">
                          <w:txbxContent>
                            <w:p w:rsidR="00085972" w:rsidRDefault="00085972" w:rsidP="00AF7711">
                              <w:pPr>
                                <w:spacing w:line="276" w:lineRule="auto"/>
                              </w:pPr>
                              <w:r>
                                <w:t xml:space="preserve"> </w:t>
                              </w:r>
                            </w:p>
                          </w:txbxContent>
                        </v:textbox>
                      </v:rect>
                      <w10:anchorlock/>
                    </v:group>
                  </w:pict>
                </mc:Fallback>
              </mc:AlternateContent>
            </w:r>
          </w:p>
        </w:tc>
        <w:tc>
          <w:tcPr>
            <w:tcW w:w="1274" w:type="dxa"/>
            <w:vMerge w:val="restart"/>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rPr>
              <w:t xml:space="preserve"> </w:t>
            </w:r>
          </w:p>
        </w:tc>
        <w:tc>
          <w:tcPr>
            <w:tcW w:w="1773" w:type="dxa"/>
            <w:vMerge w:val="restart"/>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rPr>
              <w:t xml:space="preserve">  </w:t>
            </w:r>
          </w:p>
        </w:tc>
        <w:tc>
          <w:tcPr>
            <w:tcW w:w="2647" w:type="dxa"/>
            <w:shd w:val="clear" w:color="auto" w:fill="FF0000"/>
            <w:vAlign w:val="center"/>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b/>
              </w:rPr>
              <w:t xml:space="preserve"> </w:t>
            </w:r>
          </w:p>
        </w:tc>
        <w:tc>
          <w:tcPr>
            <w:tcW w:w="2674" w:type="dxa"/>
            <w:shd w:val="clear" w:color="auto" w:fill="FF0000"/>
            <w:vAlign w:val="center"/>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b/>
              </w:rPr>
              <w:t xml:space="preserve"> </w:t>
            </w:r>
          </w:p>
        </w:tc>
        <w:tc>
          <w:tcPr>
            <w:tcW w:w="1498" w:type="dxa"/>
            <w:vMerge w:val="restart"/>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rPr>
              <w:t xml:space="preserve">  </w:t>
            </w:r>
          </w:p>
        </w:tc>
        <w:tc>
          <w:tcPr>
            <w:tcW w:w="2820" w:type="dxa"/>
            <w:vMerge w:val="restart"/>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rPr>
              <w:t xml:space="preserve">  </w:t>
            </w:r>
          </w:p>
        </w:tc>
      </w:tr>
      <w:tr w:rsidR="00AF7711" w:rsidRPr="00D83E8B" w:rsidTr="003D4F79">
        <w:trPr>
          <w:trHeight w:val="518"/>
        </w:trPr>
        <w:tc>
          <w:tcPr>
            <w:tcW w:w="0" w:type="auto"/>
            <w:vMerge/>
          </w:tcPr>
          <w:p w:rsidR="00AF7711" w:rsidRPr="00D83E8B" w:rsidRDefault="00AF7711" w:rsidP="00C22B3D">
            <w:pPr>
              <w:spacing w:line="360" w:lineRule="auto"/>
              <w:rPr>
                <w:rFonts w:ascii="Times New Roman" w:hAnsi="Times New Roman" w:cs="Times New Roman"/>
              </w:rPr>
            </w:pPr>
          </w:p>
        </w:tc>
        <w:tc>
          <w:tcPr>
            <w:tcW w:w="0" w:type="auto"/>
            <w:vMerge/>
          </w:tcPr>
          <w:p w:rsidR="00AF7711" w:rsidRPr="00D83E8B" w:rsidRDefault="00AF7711" w:rsidP="00C22B3D">
            <w:pPr>
              <w:spacing w:line="360" w:lineRule="auto"/>
              <w:rPr>
                <w:rFonts w:ascii="Times New Roman" w:hAnsi="Times New Roman" w:cs="Times New Roman"/>
              </w:rPr>
            </w:pPr>
          </w:p>
        </w:tc>
        <w:tc>
          <w:tcPr>
            <w:tcW w:w="666" w:type="dxa"/>
            <w:vMerge/>
          </w:tcPr>
          <w:p w:rsidR="00AF7711" w:rsidRPr="00D83E8B" w:rsidRDefault="00AF7711" w:rsidP="00C22B3D">
            <w:pPr>
              <w:spacing w:line="360" w:lineRule="auto"/>
              <w:rPr>
                <w:rFonts w:ascii="Times New Roman" w:hAnsi="Times New Roman" w:cs="Times New Roman"/>
              </w:rPr>
            </w:pPr>
          </w:p>
        </w:tc>
        <w:tc>
          <w:tcPr>
            <w:tcW w:w="1274" w:type="dxa"/>
            <w:vMerge/>
          </w:tcPr>
          <w:p w:rsidR="00AF7711" w:rsidRPr="00D83E8B" w:rsidRDefault="00AF7711" w:rsidP="00C22B3D">
            <w:pPr>
              <w:spacing w:line="360" w:lineRule="auto"/>
              <w:rPr>
                <w:rFonts w:ascii="Times New Roman" w:hAnsi="Times New Roman" w:cs="Times New Roman"/>
              </w:rPr>
            </w:pPr>
          </w:p>
        </w:tc>
        <w:tc>
          <w:tcPr>
            <w:tcW w:w="0" w:type="auto"/>
            <w:vMerge/>
          </w:tcPr>
          <w:p w:rsidR="00AF7711" w:rsidRPr="00D83E8B" w:rsidRDefault="00AF7711" w:rsidP="00C22B3D">
            <w:pPr>
              <w:spacing w:line="360" w:lineRule="auto"/>
              <w:rPr>
                <w:rFonts w:ascii="Times New Roman" w:hAnsi="Times New Roman" w:cs="Times New Roman"/>
              </w:rPr>
            </w:pPr>
          </w:p>
        </w:tc>
        <w:tc>
          <w:tcPr>
            <w:tcW w:w="2647" w:type="dxa"/>
            <w:shd w:val="clear" w:color="auto" w:fill="FFFF00"/>
            <w:vAlign w:val="center"/>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b/>
              </w:rPr>
              <w:t xml:space="preserve"> </w:t>
            </w:r>
          </w:p>
        </w:tc>
        <w:tc>
          <w:tcPr>
            <w:tcW w:w="2674" w:type="dxa"/>
            <w:shd w:val="clear" w:color="auto" w:fill="FFFF00"/>
            <w:vAlign w:val="center"/>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b/>
              </w:rPr>
              <w:t xml:space="preserve"> </w:t>
            </w:r>
          </w:p>
        </w:tc>
        <w:tc>
          <w:tcPr>
            <w:tcW w:w="0" w:type="auto"/>
            <w:vMerge/>
          </w:tcPr>
          <w:p w:rsidR="00AF7711" w:rsidRPr="00D83E8B" w:rsidRDefault="00AF7711" w:rsidP="00C22B3D">
            <w:pPr>
              <w:spacing w:line="360" w:lineRule="auto"/>
              <w:rPr>
                <w:rFonts w:ascii="Times New Roman" w:hAnsi="Times New Roman" w:cs="Times New Roman"/>
              </w:rPr>
            </w:pPr>
          </w:p>
        </w:tc>
        <w:tc>
          <w:tcPr>
            <w:tcW w:w="2820" w:type="dxa"/>
            <w:vMerge/>
          </w:tcPr>
          <w:p w:rsidR="00AF7711" w:rsidRPr="00D83E8B" w:rsidRDefault="00AF7711" w:rsidP="00C22B3D">
            <w:pPr>
              <w:spacing w:line="360" w:lineRule="auto"/>
              <w:rPr>
                <w:rFonts w:ascii="Times New Roman" w:hAnsi="Times New Roman" w:cs="Times New Roman"/>
              </w:rPr>
            </w:pPr>
          </w:p>
        </w:tc>
      </w:tr>
      <w:tr w:rsidR="00AF7711" w:rsidRPr="00D83E8B" w:rsidTr="003D4F79">
        <w:trPr>
          <w:trHeight w:val="517"/>
        </w:trPr>
        <w:tc>
          <w:tcPr>
            <w:tcW w:w="0" w:type="auto"/>
            <w:vMerge/>
          </w:tcPr>
          <w:p w:rsidR="00AF7711" w:rsidRPr="00D83E8B" w:rsidRDefault="00AF7711" w:rsidP="00C22B3D">
            <w:pPr>
              <w:spacing w:line="360" w:lineRule="auto"/>
              <w:rPr>
                <w:rFonts w:ascii="Times New Roman" w:hAnsi="Times New Roman" w:cs="Times New Roman"/>
              </w:rPr>
            </w:pPr>
          </w:p>
        </w:tc>
        <w:tc>
          <w:tcPr>
            <w:tcW w:w="0" w:type="auto"/>
            <w:vMerge/>
          </w:tcPr>
          <w:p w:rsidR="00AF7711" w:rsidRPr="00D83E8B" w:rsidRDefault="00AF7711" w:rsidP="00C22B3D">
            <w:pPr>
              <w:spacing w:line="360" w:lineRule="auto"/>
              <w:rPr>
                <w:rFonts w:ascii="Times New Roman" w:hAnsi="Times New Roman" w:cs="Times New Roman"/>
              </w:rPr>
            </w:pPr>
          </w:p>
        </w:tc>
        <w:tc>
          <w:tcPr>
            <w:tcW w:w="666" w:type="dxa"/>
            <w:vMerge/>
          </w:tcPr>
          <w:p w:rsidR="00AF7711" w:rsidRPr="00D83E8B" w:rsidRDefault="00AF7711" w:rsidP="00C22B3D">
            <w:pPr>
              <w:spacing w:line="360" w:lineRule="auto"/>
              <w:rPr>
                <w:rFonts w:ascii="Times New Roman" w:hAnsi="Times New Roman" w:cs="Times New Roman"/>
              </w:rPr>
            </w:pPr>
          </w:p>
        </w:tc>
        <w:tc>
          <w:tcPr>
            <w:tcW w:w="1274" w:type="dxa"/>
            <w:vMerge/>
          </w:tcPr>
          <w:p w:rsidR="00AF7711" w:rsidRPr="00D83E8B" w:rsidRDefault="00AF7711" w:rsidP="00C22B3D">
            <w:pPr>
              <w:spacing w:line="360" w:lineRule="auto"/>
              <w:rPr>
                <w:rFonts w:ascii="Times New Roman" w:hAnsi="Times New Roman" w:cs="Times New Roman"/>
              </w:rPr>
            </w:pPr>
          </w:p>
        </w:tc>
        <w:tc>
          <w:tcPr>
            <w:tcW w:w="0" w:type="auto"/>
            <w:vMerge/>
          </w:tcPr>
          <w:p w:rsidR="00AF7711" w:rsidRPr="00D83E8B" w:rsidRDefault="00AF7711" w:rsidP="00C22B3D">
            <w:pPr>
              <w:spacing w:line="360" w:lineRule="auto"/>
              <w:rPr>
                <w:rFonts w:ascii="Times New Roman" w:hAnsi="Times New Roman" w:cs="Times New Roman"/>
              </w:rPr>
            </w:pPr>
          </w:p>
        </w:tc>
        <w:tc>
          <w:tcPr>
            <w:tcW w:w="2647" w:type="dxa"/>
            <w:shd w:val="clear" w:color="auto" w:fill="00FF00"/>
            <w:vAlign w:val="center"/>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b/>
              </w:rPr>
              <w:t xml:space="preserve"> </w:t>
            </w:r>
          </w:p>
        </w:tc>
        <w:tc>
          <w:tcPr>
            <w:tcW w:w="2674" w:type="dxa"/>
            <w:shd w:val="clear" w:color="auto" w:fill="00FF00"/>
            <w:vAlign w:val="center"/>
          </w:tcPr>
          <w:p w:rsidR="00AF7711" w:rsidRPr="00D83E8B" w:rsidRDefault="00AF7711" w:rsidP="00C22B3D">
            <w:pPr>
              <w:spacing w:line="360" w:lineRule="auto"/>
              <w:jc w:val="center"/>
              <w:rPr>
                <w:rFonts w:ascii="Times New Roman" w:hAnsi="Times New Roman" w:cs="Times New Roman"/>
              </w:rPr>
            </w:pPr>
            <w:r w:rsidRPr="00D83E8B">
              <w:rPr>
                <w:rFonts w:ascii="Times New Roman" w:hAnsi="Times New Roman" w:cs="Times New Roman"/>
                <w:b/>
              </w:rPr>
              <w:t xml:space="preserve"> </w:t>
            </w:r>
          </w:p>
        </w:tc>
        <w:tc>
          <w:tcPr>
            <w:tcW w:w="0" w:type="auto"/>
            <w:vMerge/>
          </w:tcPr>
          <w:p w:rsidR="00AF7711" w:rsidRPr="00D83E8B" w:rsidRDefault="00AF7711" w:rsidP="00C22B3D">
            <w:pPr>
              <w:spacing w:line="360" w:lineRule="auto"/>
              <w:rPr>
                <w:rFonts w:ascii="Times New Roman" w:hAnsi="Times New Roman" w:cs="Times New Roman"/>
              </w:rPr>
            </w:pPr>
          </w:p>
        </w:tc>
        <w:tc>
          <w:tcPr>
            <w:tcW w:w="2820" w:type="dxa"/>
            <w:vMerge/>
          </w:tcPr>
          <w:p w:rsidR="00AF7711" w:rsidRPr="00D83E8B" w:rsidRDefault="00AF7711" w:rsidP="00C22B3D">
            <w:pPr>
              <w:spacing w:line="360" w:lineRule="auto"/>
              <w:rPr>
                <w:rFonts w:ascii="Times New Roman" w:hAnsi="Times New Roman" w:cs="Times New Roman"/>
              </w:rPr>
            </w:pPr>
          </w:p>
        </w:tc>
      </w:tr>
    </w:tbl>
    <w:p w:rsidR="00D22104" w:rsidRPr="00D83E8B" w:rsidRDefault="00F97486" w:rsidP="00C22B3D">
      <w:pPr>
        <w:spacing w:line="360" w:lineRule="auto"/>
      </w:pPr>
      <w:r w:rsidRPr="00D83E8B">
        <w:t xml:space="preserve">          </w:t>
      </w:r>
    </w:p>
    <w:tbl>
      <w:tblPr>
        <w:tblStyle w:val="TableGrid"/>
        <w:tblW w:w="15022" w:type="dxa"/>
        <w:tblInd w:w="-8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52" w:type="dxa"/>
          <w:right w:w="115" w:type="dxa"/>
        </w:tblCellMar>
        <w:tblLook w:val="04A0" w:firstRow="1" w:lastRow="0" w:firstColumn="1" w:lastColumn="0" w:noHBand="0" w:noVBand="1"/>
      </w:tblPr>
      <w:tblGrid>
        <w:gridCol w:w="650"/>
        <w:gridCol w:w="14372"/>
      </w:tblGrid>
      <w:tr w:rsidR="00BC3E8E" w:rsidRPr="00D83E8B" w:rsidTr="00E83B34">
        <w:trPr>
          <w:trHeight w:val="379"/>
        </w:trPr>
        <w:tc>
          <w:tcPr>
            <w:tcW w:w="650" w:type="dxa"/>
            <w:shd w:val="clear" w:color="auto" w:fill="FF0000"/>
            <w:tcMar>
              <w:left w:w="52" w:type="dxa"/>
            </w:tcMar>
          </w:tcPr>
          <w:p w:rsidR="00BC3E8E" w:rsidRPr="00D83E8B" w:rsidRDefault="00BC3E8E" w:rsidP="000F3EDC">
            <w:pPr>
              <w:spacing w:before="0" w:after="0"/>
              <w:ind w:firstLine="0"/>
              <w:rPr>
                <w:rFonts w:ascii="Times New Roman" w:hAnsi="Times New Roman" w:cs="Times New Roman"/>
              </w:rPr>
            </w:pPr>
          </w:p>
        </w:tc>
        <w:tc>
          <w:tcPr>
            <w:tcW w:w="14372" w:type="dxa"/>
            <w:shd w:val="clear" w:color="auto" w:fill="FF0000"/>
            <w:tcMar>
              <w:left w:w="61" w:type="dxa"/>
            </w:tcMar>
          </w:tcPr>
          <w:p w:rsidR="00BC3E8E" w:rsidRPr="00D83E8B" w:rsidRDefault="00F97486" w:rsidP="000F3EDC">
            <w:pPr>
              <w:spacing w:before="0" w:after="0"/>
              <w:ind w:firstLine="0"/>
              <w:jc w:val="center"/>
              <w:rPr>
                <w:rFonts w:ascii="Times New Roman" w:hAnsi="Times New Roman" w:cs="Times New Roman"/>
              </w:rPr>
            </w:pPr>
            <w:r w:rsidRPr="00D83E8B">
              <w:rPr>
                <w:rFonts w:ascii="Times New Roman" w:hAnsi="Times New Roman" w:cs="Times New Roman"/>
                <w:b/>
                <w:color w:val="FFFFFF"/>
              </w:rPr>
              <w:t xml:space="preserve">Sütunlar </w:t>
            </w:r>
          </w:p>
        </w:tc>
      </w:tr>
      <w:tr w:rsidR="00BC3E8E" w:rsidRPr="00D83E8B" w:rsidTr="00E83B34">
        <w:trPr>
          <w:trHeight w:val="63"/>
        </w:trPr>
        <w:tc>
          <w:tcPr>
            <w:tcW w:w="650" w:type="dxa"/>
            <w:shd w:val="clear" w:color="auto" w:fill="FF0000"/>
            <w:tcMar>
              <w:left w:w="52" w:type="dxa"/>
            </w:tcMar>
          </w:tcPr>
          <w:p w:rsidR="00BC3E8E" w:rsidRPr="00D83E8B" w:rsidRDefault="00F97486" w:rsidP="000F3EDC">
            <w:pPr>
              <w:spacing w:before="0" w:after="0"/>
              <w:ind w:firstLine="0"/>
              <w:jc w:val="center"/>
              <w:rPr>
                <w:rFonts w:ascii="Times New Roman" w:hAnsi="Times New Roman" w:cs="Times New Roman"/>
              </w:rPr>
            </w:pPr>
            <w:r w:rsidRPr="00D83E8B">
              <w:rPr>
                <w:rFonts w:ascii="Times New Roman" w:hAnsi="Times New Roman" w:cs="Times New Roman"/>
                <w:b/>
                <w:color w:val="FFFFFF"/>
              </w:rPr>
              <w:t xml:space="preserve">1 </w:t>
            </w:r>
          </w:p>
        </w:tc>
        <w:tc>
          <w:tcPr>
            <w:tcW w:w="14372" w:type="dxa"/>
            <w:shd w:val="clear" w:color="auto" w:fill="auto"/>
            <w:tcMar>
              <w:left w:w="52" w:type="dxa"/>
            </w:tcMar>
          </w:tcPr>
          <w:p w:rsidR="00BC3E8E" w:rsidRPr="00D83E8B" w:rsidRDefault="00F97486" w:rsidP="000F3EDC">
            <w:pPr>
              <w:spacing w:before="0" w:after="0"/>
              <w:ind w:firstLine="0"/>
              <w:rPr>
                <w:rFonts w:ascii="Times New Roman" w:hAnsi="Times New Roman" w:cs="Times New Roman"/>
              </w:rPr>
            </w:pPr>
            <w:r w:rsidRPr="00D83E8B">
              <w:rPr>
                <w:rFonts w:ascii="Times New Roman" w:hAnsi="Times New Roman" w:cs="Times New Roman"/>
                <w:b/>
              </w:rPr>
              <w:t>Sıra No:</w:t>
            </w:r>
            <w:r w:rsidRPr="00D83E8B">
              <w:rPr>
                <w:rFonts w:ascii="Times New Roman" w:hAnsi="Times New Roman" w:cs="Times New Roman"/>
              </w:rPr>
              <w:t xml:space="preserve"> Risk kaydındaki sıralamayı gösterir. </w:t>
            </w:r>
            <w:r w:rsidRPr="00D83E8B">
              <w:rPr>
                <w:rFonts w:ascii="Times New Roman" w:hAnsi="Times New Roman" w:cs="Times New Roman"/>
                <w:b/>
              </w:rPr>
              <w:t xml:space="preserve"> </w:t>
            </w:r>
          </w:p>
        </w:tc>
      </w:tr>
      <w:tr w:rsidR="00BC3E8E" w:rsidRPr="00D83E8B" w:rsidTr="00E83B34">
        <w:trPr>
          <w:trHeight w:val="621"/>
        </w:trPr>
        <w:tc>
          <w:tcPr>
            <w:tcW w:w="650" w:type="dxa"/>
            <w:shd w:val="clear" w:color="auto" w:fill="FF0000"/>
            <w:tcMar>
              <w:left w:w="52" w:type="dxa"/>
            </w:tcMar>
            <w:vAlign w:val="center"/>
          </w:tcPr>
          <w:p w:rsidR="00BC3E8E" w:rsidRPr="00D83E8B" w:rsidRDefault="00F97486" w:rsidP="000F3EDC">
            <w:pPr>
              <w:spacing w:before="0" w:after="0"/>
              <w:ind w:firstLine="0"/>
              <w:jc w:val="center"/>
              <w:rPr>
                <w:rFonts w:ascii="Times New Roman" w:hAnsi="Times New Roman" w:cs="Times New Roman"/>
              </w:rPr>
            </w:pPr>
            <w:r w:rsidRPr="00D83E8B">
              <w:rPr>
                <w:rFonts w:ascii="Times New Roman" w:hAnsi="Times New Roman" w:cs="Times New Roman"/>
                <w:b/>
                <w:color w:val="FFFFFF"/>
              </w:rPr>
              <w:lastRenderedPageBreak/>
              <w:t xml:space="preserve">2 </w:t>
            </w:r>
          </w:p>
        </w:tc>
        <w:tc>
          <w:tcPr>
            <w:tcW w:w="14372" w:type="dxa"/>
            <w:shd w:val="clear" w:color="auto" w:fill="auto"/>
            <w:tcMar>
              <w:left w:w="52" w:type="dxa"/>
            </w:tcMar>
          </w:tcPr>
          <w:p w:rsidR="000E047A" w:rsidRPr="00D83E8B" w:rsidRDefault="000E047A" w:rsidP="000F3EDC">
            <w:pPr>
              <w:spacing w:before="0" w:after="0"/>
              <w:ind w:firstLine="0"/>
              <w:rPr>
                <w:rFonts w:ascii="Times New Roman" w:hAnsi="Times New Roman" w:cs="Times New Roman"/>
              </w:rPr>
            </w:pPr>
            <w:r w:rsidRPr="00D83E8B">
              <w:rPr>
                <w:rFonts w:ascii="Times New Roman" w:hAnsi="Times New Roman" w:cs="Times New Roman"/>
                <w:b/>
                <w:bCs/>
              </w:rPr>
              <w:t xml:space="preserve">Referans No: </w:t>
            </w:r>
            <w:r w:rsidRPr="00D83E8B">
              <w:rPr>
                <w:rFonts w:ascii="Times New Roman" w:hAnsi="Times New Roman" w:cs="Times New Roman"/>
              </w:rPr>
              <w:t>Riskin referans numarasını gösterir. Referans numarası risk sahibinin bağlı olduğu birimin kısaltmasını ve risk türünü gösterecek şekilde yapılan birim tarafından belirlenen kodlamadır.  Risk devam ettiği sürece bu kod değiştirilmez. Aynı kod bir başka riske verilmez. Kodlamada aşağıdaki sınıflandırma kullanılır.</w:t>
            </w:r>
          </w:p>
          <w:p w:rsidR="00BC3E8E" w:rsidRPr="00D83E8B" w:rsidRDefault="000E047A" w:rsidP="0072222B">
            <w:pPr>
              <w:pStyle w:val="Default"/>
              <w:jc w:val="both"/>
              <w:rPr>
                <w:rFonts w:ascii="Times New Roman" w:hAnsi="Times New Roman" w:cs="Times New Roman"/>
                <w:b/>
              </w:rPr>
            </w:pPr>
            <w:r w:rsidRPr="00D83E8B">
              <w:rPr>
                <w:rFonts w:ascii="Times New Roman" w:hAnsi="Times New Roman" w:cs="Times New Roman"/>
                <w:b/>
              </w:rPr>
              <w:t xml:space="preserve">01-Stratejik Riskler, 02-Operasyonel Riskler, 03-Proje Riskleri. </w:t>
            </w:r>
            <w:r w:rsidR="00BA74DC">
              <w:rPr>
                <w:rFonts w:ascii="Times New Roman" w:hAnsi="Times New Roman" w:cs="Times New Roman"/>
                <w:b/>
              </w:rPr>
              <w:t>Strateji Geliştirme Müdürlüğünce</w:t>
            </w:r>
            <w:r w:rsidR="00BA74DC" w:rsidRPr="00D83E8B">
              <w:rPr>
                <w:rFonts w:ascii="Times New Roman" w:hAnsi="Times New Roman" w:cs="Times New Roman"/>
                <w:b/>
              </w:rPr>
              <w:t xml:space="preserve"> belirlenen</w:t>
            </w:r>
            <w:r w:rsidRPr="00D83E8B">
              <w:rPr>
                <w:rFonts w:ascii="Times New Roman" w:hAnsi="Times New Roman" w:cs="Times New Roman"/>
                <w:b/>
              </w:rPr>
              <w:t xml:space="preserve"> Birim kısaltmaları kullanılacaktır.</w:t>
            </w:r>
            <w:r w:rsidR="00C13041">
              <w:rPr>
                <w:rFonts w:ascii="Times New Roman" w:hAnsi="Times New Roman" w:cs="Times New Roman"/>
                <w:b/>
              </w:rPr>
              <w:t xml:space="preserve"> </w:t>
            </w:r>
            <w:r w:rsidR="0072222B">
              <w:rPr>
                <w:rFonts w:ascii="Times New Roman" w:hAnsi="Times New Roman" w:cs="Times New Roman"/>
                <w:b/>
              </w:rPr>
              <w:t>Örneğin: 02-SGM</w:t>
            </w:r>
            <w:r w:rsidRPr="00D83E8B">
              <w:rPr>
                <w:rFonts w:ascii="Times New Roman" w:hAnsi="Times New Roman" w:cs="Times New Roman"/>
                <w:b/>
              </w:rPr>
              <w:t xml:space="preserve">-R1 (Strateji Geliştirme </w:t>
            </w:r>
            <w:r w:rsidR="0072222B">
              <w:rPr>
                <w:rFonts w:ascii="Times New Roman" w:hAnsi="Times New Roman" w:cs="Times New Roman"/>
                <w:b/>
              </w:rPr>
              <w:t>Müdürlüğünün</w:t>
            </w:r>
            <w:r w:rsidRPr="00D83E8B">
              <w:rPr>
                <w:rFonts w:ascii="Times New Roman" w:hAnsi="Times New Roman" w:cs="Times New Roman"/>
                <w:b/>
              </w:rPr>
              <w:t xml:space="preserve"> Operasyonel 1. Riski)</w:t>
            </w:r>
          </w:p>
        </w:tc>
      </w:tr>
      <w:tr w:rsidR="00BC3E8E" w:rsidRPr="00D83E8B" w:rsidTr="00E83B34">
        <w:trPr>
          <w:trHeight w:val="374"/>
        </w:trPr>
        <w:tc>
          <w:tcPr>
            <w:tcW w:w="650" w:type="dxa"/>
            <w:shd w:val="clear" w:color="auto" w:fill="FF0000"/>
            <w:tcMar>
              <w:left w:w="52" w:type="dxa"/>
            </w:tcMar>
          </w:tcPr>
          <w:p w:rsidR="00BC3E8E" w:rsidRPr="00D83E8B" w:rsidRDefault="00F97486" w:rsidP="000F3EDC">
            <w:pPr>
              <w:spacing w:before="0" w:after="0"/>
              <w:ind w:firstLine="0"/>
              <w:jc w:val="center"/>
              <w:rPr>
                <w:rFonts w:ascii="Times New Roman" w:hAnsi="Times New Roman" w:cs="Times New Roman"/>
              </w:rPr>
            </w:pPr>
            <w:r w:rsidRPr="00D83E8B">
              <w:rPr>
                <w:rFonts w:ascii="Times New Roman" w:hAnsi="Times New Roman" w:cs="Times New Roman"/>
                <w:b/>
                <w:color w:val="FFFFFF"/>
              </w:rPr>
              <w:t xml:space="preserve">3 </w:t>
            </w:r>
          </w:p>
        </w:tc>
        <w:tc>
          <w:tcPr>
            <w:tcW w:w="14372" w:type="dxa"/>
            <w:shd w:val="clear" w:color="auto" w:fill="auto"/>
            <w:tcMar>
              <w:left w:w="52" w:type="dxa"/>
            </w:tcMar>
          </w:tcPr>
          <w:p w:rsidR="00BC3E8E" w:rsidRPr="00D83E8B" w:rsidRDefault="00F97486" w:rsidP="000F3EDC">
            <w:pPr>
              <w:spacing w:before="0" w:after="0"/>
              <w:ind w:firstLine="0"/>
              <w:rPr>
                <w:rFonts w:ascii="Times New Roman" w:hAnsi="Times New Roman" w:cs="Times New Roman"/>
              </w:rPr>
            </w:pPr>
            <w:r w:rsidRPr="00D83E8B">
              <w:rPr>
                <w:rFonts w:ascii="Times New Roman" w:hAnsi="Times New Roman" w:cs="Times New Roman"/>
                <w:b/>
              </w:rPr>
              <w:t>Stratejik Hedef:</w:t>
            </w:r>
            <w:r w:rsidRPr="00D83E8B">
              <w:rPr>
                <w:rFonts w:ascii="Times New Roman" w:hAnsi="Times New Roman" w:cs="Times New Roman"/>
              </w:rPr>
              <w:t xml:space="preserve"> Riskin ilişkili olduğu stratejik hedefin, stratejik plandaki kodunun yazıldığı sütundur.</w:t>
            </w:r>
            <w:r w:rsidRPr="00D83E8B">
              <w:rPr>
                <w:rFonts w:ascii="Times New Roman" w:hAnsi="Times New Roman" w:cs="Times New Roman"/>
                <w:b/>
              </w:rPr>
              <w:t xml:space="preserve"> </w:t>
            </w:r>
          </w:p>
        </w:tc>
      </w:tr>
      <w:tr w:rsidR="00BC3E8E" w:rsidRPr="00D83E8B" w:rsidTr="00E83B34">
        <w:trPr>
          <w:trHeight w:val="622"/>
        </w:trPr>
        <w:tc>
          <w:tcPr>
            <w:tcW w:w="650" w:type="dxa"/>
            <w:shd w:val="clear" w:color="auto" w:fill="FF0000"/>
            <w:tcMar>
              <w:left w:w="52" w:type="dxa"/>
            </w:tcMar>
            <w:vAlign w:val="center"/>
          </w:tcPr>
          <w:p w:rsidR="00BC3E8E" w:rsidRPr="00D83E8B" w:rsidRDefault="00F97486" w:rsidP="000F3EDC">
            <w:pPr>
              <w:spacing w:before="0" w:after="0"/>
              <w:ind w:firstLine="0"/>
              <w:jc w:val="center"/>
              <w:rPr>
                <w:rFonts w:ascii="Times New Roman" w:hAnsi="Times New Roman" w:cs="Times New Roman"/>
              </w:rPr>
            </w:pPr>
            <w:r w:rsidRPr="00D83E8B">
              <w:rPr>
                <w:rFonts w:ascii="Times New Roman" w:hAnsi="Times New Roman" w:cs="Times New Roman"/>
                <w:b/>
                <w:color w:val="FFFFFF"/>
              </w:rPr>
              <w:t xml:space="preserve">4 </w:t>
            </w:r>
          </w:p>
        </w:tc>
        <w:tc>
          <w:tcPr>
            <w:tcW w:w="14372" w:type="dxa"/>
            <w:shd w:val="clear" w:color="auto" w:fill="auto"/>
            <w:tcMar>
              <w:left w:w="52" w:type="dxa"/>
            </w:tcMar>
          </w:tcPr>
          <w:p w:rsidR="00BC3E8E" w:rsidRPr="00D83E8B" w:rsidRDefault="00F97486" w:rsidP="00512741">
            <w:pPr>
              <w:spacing w:before="0" w:after="0"/>
              <w:ind w:firstLine="0"/>
              <w:rPr>
                <w:rFonts w:ascii="Times New Roman" w:hAnsi="Times New Roman" w:cs="Times New Roman"/>
              </w:rPr>
            </w:pPr>
            <w:r w:rsidRPr="00D83E8B">
              <w:rPr>
                <w:rFonts w:ascii="Times New Roman" w:hAnsi="Times New Roman" w:cs="Times New Roman"/>
                <w:b/>
              </w:rPr>
              <w:t>Birim Hedefi:</w:t>
            </w:r>
            <w:r w:rsidR="00512741">
              <w:rPr>
                <w:rFonts w:ascii="Times New Roman" w:hAnsi="Times New Roman" w:cs="Times New Roman"/>
              </w:rPr>
              <w:t xml:space="preserve"> Rapor</w:t>
            </w:r>
            <w:r w:rsidR="0072222B">
              <w:rPr>
                <w:rFonts w:ascii="Times New Roman" w:hAnsi="Times New Roman" w:cs="Times New Roman"/>
              </w:rPr>
              <w:t>,</w:t>
            </w:r>
            <w:r w:rsidR="00512741">
              <w:rPr>
                <w:rFonts w:ascii="Times New Roman" w:hAnsi="Times New Roman" w:cs="Times New Roman"/>
              </w:rPr>
              <w:t xml:space="preserve"> </w:t>
            </w:r>
            <w:r w:rsidRPr="00D83E8B">
              <w:rPr>
                <w:rFonts w:ascii="Times New Roman" w:hAnsi="Times New Roman" w:cs="Times New Roman"/>
              </w:rPr>
              <w:t xml:space="preserve">birim düzeyinde hazırlanıyor ise Risk Kayıt Formunda yer alan </w:t>
            </w:r>
            <w:r w:rsidR="00512741" w:rsidRPr="00D83E8B">
              <w:rPr>
                <w:rFonts w:ascii="Times New Roman" w:hAnsi="Times New Roman" w:cs="Times New Roman"/>
              </w:rPr>
              <w:t>birim</w:t>
            </w:r>
            <w:r w:rsidRPr="00D83E8B">
              <w:rPr>
                <w:rFonts w:ascii="Times New Roman" w:hAnsi="Times New Roman" w:cs="Times New Roman"/>
              </w:rPr>
              <w:t xml:space="preserve"> hedefleri bu sütuna yazılır. Rapor</w:t>
            </w:r>
            <w:r w:rsidR="0072222B">
              <w:rPr>
                <w:rFonts w:ascii="Times New Roman" w:hAnsi="Times New Roman" w:cs="Times New Roman"/>
              </w:rPr>
              <w:t>,</w:t>
            </w:r>
            <w:r w:rsidRPr="00D83E8B">
              <w:rPr>
                <w:rFonts w:ascii="Times New Roman" w:hAnsi="Times New Roman" w:cs="Times New Roman"/>
              </w:rPr>
              <w:t xml:space="preserve"> </w:t>
            </w:r>
            <w:r w:rsidR="00512741">
              <w:rPr>
                <w:rFonts w:ascii="Times New Roman" w:hAnsi="Times New Roman" w:cs="Times New Roman"/>
              </w:rPr>
              <w:t>İdare</w:t>
            </w:r>
            <w:r w:rsidRPr="00D83E8B">
              <w:rPr>
                <w:rFonts w:ascii="Times New Roman" w:hAnsi="Times New Roman" w:cs="Times New Roman"/>
              </w:rPr>
              <w:t xml:space="preserve"> düzeyinde hazırlanıyor ise bu sütun boş bırakılır.</w:t>
            </w:r>
            <w:r w:rsidRPr="00D83E8B">
              <w:rPr>
                <w:rFonts w:ascii="Times New Roman" w:hAnsi="Times New Roman" w:cs="Times New Roman"/>
                <w:b/>
              </w:rPr>
              <w:t xml:space="preserve"> </w:t>
            </w:r>
          </w:p>
        </w:tc>
      </w:tr>
      <w:tr w:rsidR="00BC3E8E" w:rsidRPr="00D83E8B" w:rsidTr="00E83B34">
        <w:trPr>
          <w:trHeight w:val="373"/>
        </w:trPr>
        <w:tc>
          <w:tcPr>
            <w:tcW w:w="650" w:type="dxa"/>
            <w:shd w:val="clear" w:color="auto" w:fill="FF0000"/>
            <w:tcMar>
              <w:left w:w="52" w:type="dxa"/>
            </w:tcMar>
          </w:tcPr>
          <w:p w:rsidR="00BC3E8E" w:rsidRPr="00D83E8B" w:rsidRDefault="00F97486" w:rsidP="000F3EDC">
            <w:pPr>
              <w:spacing w:before="0" w:after="0"/>
              <w:ind w:firstLine="0"/>
              <w:jc w:val="center"/>
              <w:rPr>
                <w:rFonts w:ascii="Times New Roman" w:hAnsi="Times New Roman" w:cs="Times New Roman"/>
              </w:rPr>
            </w:pPr>
            <w:r w:rsidRPr="00D83E8B">
              <w:rPr>
                <w:rFonts w:ascii="Times New Roman" w:hAnsi="Times New Roman" w:cs="Times New Roman"/>
                <w:b/>
                <w:color w:val="FFFFFF"/>
              </w:rPr>
              <w:t xml:space="preserve">5 </w:t>
            </w:r>
          </w:p>
        </w:tc>
        <w:tc>
          <w:tcPr>
            <w:tcW w:w="14372" w:type="dxa"/>
            <w:shd w:val="clear" w:color="auto" w:fill="auto"/>
            <w:tcMar>
              <w:left w:w="52" w:type="dxa"/>
            </w:tcMar>
          </w:tcPr>
          <w:p w:rsidR="00BC3E8E" w:rsidRPr="00D83E8B" w:rsidRDefault="00F97486" w:rsidP="000F3EDC">
            <w:pPr>
              <w:spacing w:before="0" w:after="0"/>
              <w:ind w:firstLine="0"/>
              <w:rPr>
                <w:rFonts w:ascii="Times New Roman" w:hAnsi="Times New Roman" w:cs="Times New Roman"/>
              </w:rPr>
            </w:pPr>
            <w:r w:rsidRPr="00D83E8B">
              <w:rPr>
                <w:rFonts w:ascii="Times New Roman" w:hAnsi="Times New Roman" w:cs="Times New Roman"/>
                <w:b/>
              </w:rPr>
              <w:t>Tespit Edilen Risk</w:t>
            </w:r>
            <w:r w:rsidRPr="00D83E8B">
              <w:rPr>
                <w:rFonts w:ascii="Times New Roman" w:hAnsi="Times New Roman" w:cs="Times New Roman"/>
              </w:rPr>
              <w:t>: Belirlenen risk yazılır.</w:t>
            </w:r>
            <w:r w:rsidRPr="00D83E8B">
              <w:rPr>
                <w:rFonts w:ascii="Times New Roman" w:hAnsi="Times New Roman" w:cs="Times New Roman"/>
                <w:b/>
              </w:rPr>
              <w:t xml:space="preserve"> </w:t>
            </w:r>
          </w:p>
        </w:tc>
      </w:tr>
      <w:tr w:rsidR="00BC3E8E" w:rsidRPr="00D83E8B" w:rsidTr="00E83B34">
        <w:trPr>
          <w:trHeight w:val="373"/>
        </w:trPr>
        <w:tc>
          <w:tcPr>
            <w:tcW w:w="650" w:type="dxa"/>
            <w:shd w:val="clear" w:color="auto" w:fill="FF0000"/>
            <w:tcMar>
              <w:left w:w="52" w:type="dxa"/>
            </w:tcMar>
          </w:tcPr>
          <w:p w:rsidR="00BC3E8E" w:rsidRPr="00D83E8B" w:rsidRDefault="00F97486" w:rsidP="000F3EDC">
            <w:pPr>
              <w:spacing w:before="0" w:after="0"/>
              <w:ind w:firstLine="0"/>
              <w:jc w:val="center"/>
              <w:rPr>
                <w:rFonts w:ascii="Times New Roman" w:hAnsi="Times New Roman" w:cs="Times New Roman"/>
              </w:rPr>
            </w:pPr>
            <w:r w:rsidRPr="00D83E8B">
              <w:rPr>
                <w:rFonts w:ascii="Times New Roman" w:hAnsi="Times New Roman" w:cs="Times New Roman"/>
                <w:b/>
                <w:color w:val="FFFFFF"/>
              </w:rPr>
              <w:t xml:space="preserve">6 </w:t>
            </w:r>
          </w:p>
        </w:tc>
        <w:tc>
          <w:tcPr>
            <w:tcW w:w="14372" w:type="dxa"/>
            <w:shd w:val="clear" w:color="auto" w:fill="auto"/>
            <w:tcMar>
              <w:left w:w="52" w:type="dxa"/>
            </w:tcMar>
          </w:tcPr>
          <w:p w:rsidR="00BC3E8E" w:rsidRPr="00D83E8B" w:rsidRDefault="00F97486" w:rsidP="000F3EDC">
            <w:pPr>
              <w:spacing w:before="0" w:after="0"/>
              <w:ind w:firstLine="0"/>
              <w:rPr>
                <w:rFonts w:ascii="Times New Roman" w:hAnsi="Times New Roman" w:cs="Times New Roman"/>
              </w:rPr>
            </w:pPr>
            <w:r w:rsidRPr="00D83E8B">
              <w:rPr>
                <w:rFonts w:ascii="Times New Roman" w:hAnsi="Times New Roman" w:cs="Times New Roman"/>
                <w:b/>
              </w:rPr>
              <w:t xml:space="preserve">Önceki Risk Puanı ve Rengi: </w:t>
            </w:r>
            <w:r w:rsidRPr="00D83E8B">
              <w:rPr>
                <w:rFonts w:ascii="Times New Roman" w:hAnsi="Times New Roman" w:cs="Times New Roman"/>
              </w:rPr>
              <w:t>Bir önceki Konsolide Risk Raporundaki riskin durumunu ifade eder.</w:t>
            </w:r>
            <w:r w:rsidRPr="00D83E8B">
              <w:rPr>
                <w:rFonts w:ascii="Times New Roman" w:hAnsi="Times New Roman" w:cs="Times New Roman"/>
                <w:b/>
              </w:rPr>
              <w:t xml:space="preserve"> </w:t>
            </w:r>
          </w:p>
        </w:tc>
      </w:tr>
      <w:tr w:rsidR="00BC3E8E" w:rsidRPr="00D83E8B" w:rsidTr="00E83B34">
        <w:trPr>
          <w:trHeight w:val="374"/>
        </w:trPr>
        <w:tc>
          <w:tcPr>
            <w:tcW w:w="650" w:type="dxa"/>
            <w:shd w:val="clear" w:color="auto" w:fill="FF0000"/>
            <w:tcMar>
              <w:left w:w="52" w:type="dxa"/>
            </w:tcMar>
          </w:tcPr>
          <w:p w:rsidR="00BC3E8E" w:rsidRPr="00D83E8B" w:rsidRDefault="00F97486" w:rsidP="000F3EDC">
            <w:pPr>
              <w:spacing w:before="0" w:after="0"/>
              <w:ind w:firstLine="0"/>
              <w:jc w:val="center"/>
              <w:rPr>
                <w:rFonts w:ascii="Times New Roman" w:hAnsi="Times New Roman" w:cs="Times New Roman"/>
              </w:rPr>
            </w:pPr>
            <w:r w:rsidRPr="00D83E8B">
              <w:rPr>
                <w:rFonts w:ascii="Times New Roman" w:hAnsi="Times New Roman" w:cs="Times New Roman"/>
                <w:b/>
                <w:color w:val="FFFFFF"/>
              </w:rPr>
              <w:t xml:space="preserve">7 </w:t>
            </w:r>
          </w:p>
        </w:tc>
        <w:tc>
          <w:tcPr>
            <w:tcW w:w="14372" w:type="dxa"/>
            <w:shd w:val="clear" w:color="auto" w:fill="auto"/>
            <w:tcMar>
              <w:left w:w="52" w:type="dxa"/>
            </w:tcMar>
          </w:tcPr>
          <w:p w:rsidR="00BC3E8E" w:rsidRPr="00D83E8B" w:rsidRDefault="00F97486" w:rsidP="000F3EDC">
            <w:pPr>
              <w:spacing w:before="0" w:after="0"/>
              <w:ind w:firstLine="0"/>
              <w:rPr>
                <w:rFonts w:ascii="Times New Roman" w:hAnsi="Times New Roman" w:cs="Times New Roman"/>
              </w:rPr>
            </w:pPr>
            <w:r w:rsidRPr="00D83E8B">
              <w:rPr>
                <w:rFonts w:ascii="Times New Roman" w:hAnsi="Times New Roman" w:cs="Times New Roman"/>
                <w:b/>
              </w:rPr>
              <w:t>Mevcut Risk Puanı ve Rengi:</w:t>
            </w:r>
            <w:r w:rsidRPr="00D83E8B">
              <w:rPr>
                <w:rFonts w:ascii="Times New Roman" w:hAnsi="Times New Roman" w:cs="Times New Roman"/>
              </w:rPr>
              <w:t xml:space="preserve"> Rapor tarihindeki durumu gösterir.</w:t>
            </w:r>
            <w:r w:rsidRPr="00D83E8B">
              <w:rPr>
                <w:rFonts w:ascii="Times New Roman" w:hAnsi="Times New Roman" w:cs="Times New Roman"/>
                <w:b/>
              </w:rPr>
              <w:t xml:space="preserve"> </w:t>
            </w:r>
          </w:p>
        </w:tc>
      </w:tr>
      <w:tr w:rsidR="00BC3E8E" w:rsidRPr="00D83E8B" w:rsidTr="00E83B34">
        <w:trPr>
          <w:trHeight w:val="1111"/>
        </w:trPr>
        <w:tc>
          <w:tcPr>
            <w:tcW w:w="650" w:type="dxa"/>
            <w:shd w:val="clear" w:color="auto" w:fill="FF0000"/>
            <w:tcMar>
              <w:left w:w="52" w:type="dxa"/>
            </w:tcMar>
            <w:vAlign w:val="center"/>
          </w:tcPr>
          <w:p w:rsidR="00BC3E8E" w:rsidRPr="00D83E8B" w:rsidRDefault="00F97486" w:rsidP="000F3EDC">
            <w:pPr>
              <w:spacing w:before="0" w:after="0"/>
              <w:ind w:firstLine="0"/>
              <w:jc w:val="center"/>
              <w:rPr>
                <w:rFonts w:ascii="Times New Roman" w:hAnsi="Times New Roman" w:cs="Times New Roman"/>
              </w:rPr>
            </w:pPr>
            <w:r w:rsidRPr="00D83E8B">
              <w:rPr>
                <w:rFonts w:ascii="Times New Roman" w:hAnsi="Times New Roman" w:cs="Times New Roman"/>
                <w:b/>
                <w:color w:val="FFFFFF"/>
              </w:rPr>
              <w:t xml:space="preserve">8 </w:t>
            </w:r>
          </w:p>
        </w:tc>
        <w:tc>
          <w:tcPr>
            <w:tcW w:w="14372" w:type="dxa"/>
            <w:shd w:val="clear" w:color="auto" w:fill="auto"/>
            <w:tcMar>
              <w:left w:w="52" w:type="dxa"/>
            </w:tcMar>
          </w:tcPr>
          <w:p w:rsidR="00BC3E8E" w:rsidRPr="00D83E8B" w:rsidRDefault="00F97486" w:rsidP="000F3EDC">
            <w:pPr>
              <w:spacing w:before="0" w:after="0"/>
              <w:ind w:firstLine="0"/>
              <w:rPr>
                <w:rFonts w:ascii="Times New Roman" w:hAnsi="Times New Roman" w:cs="Times New Roman"/>
              </w:rPr>
            </w:pPr>
            <w:r w:rsidRPr="00D83E8B">
              <w:rPr>
                <w:rFonts w:ascii="Times New Roman" w:hAnsi="Times New Roman" w:cs="Times New Roman"/>
                <w:b/>
              </w:rPr>
              <w:t xml:space="preserve">Riskin Sahibi: </w:t>
            </w:r>
            <w:r w:rsidRPr="00D83E8B">
              <w:rPr>
                <w:rFonts w:ascii="Times New Roman" w:hAnsi="Times New Roman" w:cs="Times New Roman"/>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w:t>
            </w:r>
            <w:r w:rsidR="00CC16E6" w:rsidRPr="00D83E8B">
              <w:rPr>
                <w:rFonts w:ascii="Times New Roman" w:hAnsi="Times New Roman" w:cs="Times New Roman"/>
              </w:rPr>
              <w:t>dır. Risk sahibi aynı zamanda, r</w:t>
            </w:r>
            <w:r w:rsidRPr="00D83E8B">
              <w:rPr>
                <w:rFonts w:ascii="Times New Roman" w:hAnsi="Times New Roman" w:cs="Times New Roman"/>
              </w:rPr>
              <w:t>isk kayıtlarının güncellenmesi ve riskle ilgili olarak bir üst makama raporlama yapan kişidir.</w:t>
            </w:r>
            <w:r w:rsidRPr="00D83E8B">
              <w:rPr>
                <w:rFonts w:ascii="Times New Roman" w:hAnsi="Times New Roman" w:cs="Times New Roman"/>
                <w:b/>
              </w:rPr>
              <w:t xml:space="preserve"> </w:t>
            </w:r>
          </w:p>
        </w:tc>
      </w:tr>
      <w:tr w:rsidR="00BC3E8E" w:rsidRPr="00D83E8B" w:rsidTr="00E83B34">
        <w:trPr>
          <w:trHeight w:val="380"/>
        </w:trPr>
        <w:tc>
          <w:tcPr>
            <w:tcW w:w="650" w:type="dxa"/>
            <w:shd w:val="clear" w:color="auto" w:fill="FF0000"/>
            <w:tcMar>
              <w:left w:w="52" w:type="dxa"/>
            </w:tcMar>
          </w:tcPr>
          <w:p w:rsidR="00BC3E8E" w:rsidRPr="00D83E8B" w:rsidRDefault="00F97486" w:rsidP="000F3EDC">
            <w:pPr>
              <w:spacing w:before="0" w:after="0"/>
              <w:ind w:firstLine="0"/>
              <w:jc w:val="center"/>
              <w:rPr>
                <w:rFonts w:ascii="Times New Roman" w:hAnsi="Times New Roman" w:cs="Times New Roman"/>
              </w:rPr>
            </w:pPr>
            <w:r w:rsidRPr="00D83E8B">
              <w:rPr>
                <w:rFonts w:ascii="Times New Roman" w:hAnsi="Times New Roman" w:cs="Times New Roman"/>
                <w:b/>
                <w:color w:val="FFFFFF"/>
              </w:rPr>
              <w:t xml:space="preserve">9 </w:t>
            </w:r>
          </w:p>
        </w:tc>
        <w:tc>
          <w:tcPr>
            <w:tcW w:w="14372" w:type="dxa"/>
            <w:shd w:val="clear" w:color="auto" w:fill="auto"/>
            <w:tcMar>
              <w:left w:w="52" w:type="dxa"/>
            </w:tcMar>
          </w:tcPr>
          <w:p w:rsidR="00BC3E8E" w:rsidRPr="00D83E8B" w:rsidRDefault="00F97486" w:rsidP="000F3EDC">
            <w:pPr>
              <w:spacing w:before="0" w:after="0"/>
              <w:ind w:firstLine="0"/>
              <w:rPr>
                <w:rFonts w:ascii="Times New Roman" w:hAnsi="Times New Roman" w:cs="Times New Roman"/>
              </w:rPr>
            </w:pPr>
            <w:r w:rsidRPr="00D83E8B">
              <w:rPr>
                <w:rFonts w:ascii="Times New Roman" w:hAnsi="Times New Roman" w:cs="Times New Roman"/>
                <w:b/>
              </w:rPr>
              <w:t xml:space="preserve">Açıklama: </w:t>
            </w:r>
            <w:r w:rsidR="00A96242" w:rsidRPr="00D83E8B">
              <w:rPr>
                <w:rFonts w:ascii="Times New Roman" w:hAnsi="Times New Roman" w:cs="Times New Roman"/>
              </w:rPr>
              <w:t>Kontrol f</w:t>
            </w:r>
            <w:r w:rsidRPr="00D83E8B">
              <w:rPr>
                <w:rFonts w:ascii="Times New Roman" w:hAnsi="Times New Roman" w:cs="Times New Roman"/>
              </w:rPr>
              <w:t>aaliyetlerinin etkinliği ve geleceğe ilişkin öngörüler açıklama kısmında yer alır.</w:t>
            </w:r>
            <w:r w:rsidRPr="00D83E8B">
              <w:rPr>
                <w:rFonts w:ascii="Times New Roman" w:hAnsi="Times New Roman" w:cs="Times New Roman"/>
                <w:b/>
              </w:rPr>
              <w:t xml:space="preserve"> </w:t>
            </w:r>
          </w:p>
        </w:tc>
      </w:tr>
      <w:tr w:rsidR="00BC3E8E" w:rsidRPr="00D83E8B" w:rsidTr="00E83B34">
        <w:trPr>
          <w:trHeight w:val="381"/>
        </w:trPr>
        <w:tc>
          <w:tcPr>
            <w:tcW w:w="650" w:type="dxa"/>
            <w:shd w:val="clear" w:color="auto" w:fill="FF0000"/>
            <w:tcMar>
              <w:left w:w="52" w:type="dxa"/>
            </w:tcMar>
          </w:tcPr>
          <w:p w:rsidR="00BC3E8E" w:rsidRPr="00D83E8B" w:rsidRDefault="00BC3E8E" w:rsidP="000F3EDC">
            <w:pPr>
              <w:spacing w:before="0" w:after="0"/>
              <w:ind w:firstLine="0"/>
              <w:rPr>
                <w:rFonts w:ascii="Times New Roman" w:hAnsi="Times New Roman" w:cs="Times New Roman"/>
              </w:rPr>
            </w:pPr>
          </w:p>
        </w:tc>
        <w:tc>
          <w:tcPr>
            <w:tcW w:w="14372" w:type="dxa"/>
            <w:shd w:val="clear" w:color="auto" w:fill="FF0000"/>
            <w:tcMar>
              <w:left w:w="61" w:type="dxa"/>
            </w:tcMar>
          </w:tcPr>
          <w:p w:rsidR="00BC3E8E" w:rsidRPr="00D83E8B" w:rsidRDefault="00F97486" w:rsidP="000F3EDC">
            <w:pPr>
              <w:spacing w:before="0" w:after="0"/>
              <w:ind w:firstLine="0"/>
              <w:jc w:val="center"/>
              <w:rPr>
                <w:rFonts w:ascii="Times New Roman" w:hAnsi="Times New Roman" w:cs="Times New Roman"/>
              </w:rPr>
            </w:pPr>
            <w:r w:rsidRPr="00D83E8B">
              <w:rPr>
                <w:rFonts w:ascii="Times New Roman" w:hAnsi="Times New Roman" w:cs="Times New Roman"/>
                <w:b/>
                <w:color w:val="FFFFFF"/>
              </w:rPr>
              <w:t xml:space="preserve">Renkler </w:t>
            </w:r>
          </w:p>
        </w:tc>
      </w:tr>
      <w:tr w:rsidR="007204E5" w:rsidRPr="00D83E8B" w:rsidTr="00E83B34">
        <w:trPr>
          <w:trHeight w:val="381"/>
        </w:trPr>
        <w:tc>
          <w:tcPr>
            <w:tcW w:w="650" w:type="dxa"/>
            <w:shd w:val="clear" w:color="auto" w:fill="FF0000"/>
            <w:tcMar>
              <w:left w:w="52" w:type="dxa"/>
            </w:tcMar>
          </w:tcPr>
          <w:p w:rsidR="007204E5" w:rsidRPr="00D83E8B" w:rsidRDefault="007204E5" w:rsidP="000F3EDC">
            <w:pPr>
              <w:spacing w:before="0" w:after="0"/>
              <w:ind w:firstLine="0"/>
              <w:rPr>
                <w:rFonts w:ascii="Times New Roman" w:hAnsi="Times New Roman" w:cs="Times New Roman"/>
              </w:rPr>
            </w:pPr>
          </w:p>
        </w:tc>
        <w:tc>
          <w:tcPr>
            <w:tcW w:w="14372" w:type="dxa"/>
            <w:shd w:val="clear" w:color="auto" w:fill="auto"/>
            <w:tcMar>
              <w:left w:w="61" w:type="dxa"/>
            </w:tcMar>
          </w:tcPr>
          <w:p w:rsidR="007204E5" w:rsidRPr="00D83E8B" w:rsidRDefault="0060124F" w:rsidP="000F3EDC">
            <w:pPr>
              <w:spacing w:before="0" w:after="0"/>
              <w:ind w:firstLine="0"/>
              <w:rPr>
                <w:rFonts w:ascii="Times New Roman" w:hAnsi="Times New Roman" w:cs="Times New Roman"/>
              </w:rPr>
            </w:pPr>
            <w:r w:rsidRPr="00D83E8B">
              <w:rPr>
                <w:rFonts w:ascii="Times New Roman" w:hAnsi="Times New Roman" w:cs="Times New Roman"/>
              </w:rPr>
              <w:t>Yüksek düzey risk</w:t>
            </w:r>
          </w:p>
        </w:tc>
      </w:tr>
      <w:tr w:rsidR="007204E5" w:rsidRPr="00D83E8B" w:rsidTr="00E83B34">
        <w:trPr>
          <w:trHeight w:val="381"/>
        </w:trPr>
        <w:tc>
          <w:tcPr>
            <w:tcW w:w="650" w:type="dxa"/>
            <w:shd w:val="clear" w:color="auto" w:fill="FFFF00"/>
            <w:tcMar>
              <w:left w:w="52" w:type="dxa"/>
            </w:tcMar>
          </w:tcPr>
          <w:p w:rsidR="007204E5" w:rsidRPr="00D83E8B" w:rsidRDefault="007204E5" w:rsidP="000F3EDC">
            <w:pPr>
              <w:spacing w:before="0" w:after="0"/>
              <w:ind w:firstLine="0"/>
              <w:rPr>
                <w:rFonts w:ascii="Times New Roman" w:hAnsi="Times New Roman" w:cs="Times New Roman"/>
              </w:rPr>
            </w:pPr>
          </w:p>
        </w:tc>
        <w:tc>
          <w:tcPr>
            <w:tcW w:w="14372" w:type="dxa"/>
            <w:shd w:val="clear" w:color="auto" w:fill="auto"/>
            <w:tcMar>
              <w:left w:w="61" w:type="dxa"/>
            </w:tcMar>
          </w:tcPr>
          <w:p w:rsidR="007204E5" w:rsidRPr="00D83E8B" w:rsidRDefault="0060124F" w:rsidP="000F3EDC">
            <w:pPr>
              <w:spacing w:before="0" w:after="0"/>
              <w:ind w:firstLine="0"/>
              <w:rPr>
                <w:rFonts w:ascii="Times New Roman" w:hAnsi="Times New Roman" w:cs="Times New Roman"/>
              </w:rPr>
            </w:pPr>
            <w:r w:rsidRPr="00D83E8B">
              <w:rPr>
                <w:rFonts w:ascii="Times New Roman" w:hAnsi="Times New Roman" w:cs="Times New Roman"/>
              </w:rPr>
              <w:t>Orta düzey risk</w:t>
            </w:r>
          </w:p>
        </w:tc>
      </w:tr>
      <w:tr w:rsidR="007204E5" w:rsidRPr="00D83E8B" w:rsidTr="00E83B34">
        <w:trPr>
          <w:trHeight w:val="381"/>
        </w:trPr>
        <w:tc>
          <w:tcPr>
            <w:tcW w:w="650" w:type="dxa"/>
            <w:shd w:val="clear" w:color="auto" w:fill="00FF00"/>
            <w:tcMar>
              <w:left w:w="52" w:type="dxa"/>
            </w:tcMar>
          </w:tcPr>
          <w:p w:rsidR="007204E5" w:rsidRPr="00D83E8B" w:rsidRDefault="007204E5" w:rsidP="000F3EDC">
            <w:pPr>
              <w:spacing w:before="0" w:after="0"/>
              <w:ind w:firstLine="0"/>
              <w:rPr>
                <w:rFonts w:ascii="Times New Roman" w:hAnsi="Times New Roman" w:cs="Times New Roman"/>
              </w:rPr>
            </w:pPr>
          </w:p>
        </w:tc>
        <w:tc>
          <w:tcPr>
            <w:tcW w:w="14372" w:type="dxa"/>
            <w:shd w:val="clear" w:color="auto" w:fill="auto"/>
            <w:tcMar>
              <w:left w:w="61" w:type="dxa"/>
            </w:tcMar>
          </w:tcPr>
          <w:p w:rsidR="007204E5" w:rsidRPr="00D83E8B" w:rsidRDefault="0060124F" w:rsidP="000F3EDC">
            <w:pPr>
              <w:spacing w:before="0" w:after="0"/>
              <w:ind w:firstLine="0"/>
              <w:rPr>
                <w:rFonts w:ascii="Times New Roman" w:hAnsi="Times New Roman" w:cs="Times New Roman"/>
              </w:rPr>
            </w:pPr>
            <w:r w:rsidRPr="00D83E8B">
              <w:rPr>
                <w:rFonts w:ascii="Times New Roman" w:hAnsi="Times New Roman" w:cs="Times New Roman"/>
              </w:rPr>
              <w:t>Düşük düzey risk</w:t>
            </w:r>
          </w:p>
        </w:tc>
      </w:tr>
    </w:tbl>
    <w:p w:rsidR="00BC3E8E" w:rsidRPr="00D83E8B" w:rsidRDefault="00BC3E8E" w:rsidP="00C22B3D">
      <w:pPr>
        <w:spacing w:line="360" w:lineRule="auto"/>
        <w:sectPr w:rsidR="00BC3E8E" w:rsidRPr="00D83E8B" w:rsidSect="008D27AD">
          <w:footerReference w:type="first" r:id="rId13"/>
          <w:pgSz w:w="16838" w:h="11906" w:orient="landscape"/>
          <w:pgMar w:top="1418" w:right="962" w:bottom="1418" w:left="1418" w:header="0" w:footer="709" w:gutter="0"/>
          <w:cols w:space="708"/>
          <w:formProt w:val="0"/>
          <w:docGrid w:linePitch="360" w:charSpace="-6145"/>
        </w:sectPr>
      </w:pPr>
    </w:p>
    <w:p w:rsidR="00BC3E8E" w:rsidRPr="00B223F6" w:rsidRDefault="00F97486" w:rsidP="00C22B3D">
      <w:pPr>
        <w:pStyle w:val="Balk4"/>
        <w:spacing w:before="0" w:line="360" w:lineRule="auto"/>
        <w:jc w:val="right"/>
        <w:rPr>
          <w:rFonts w:ascii="Times New Roman" w:hAnsi="Times New Roman" w:cs="Times New Roman"/>
          <w:b/>
          <w:i w:val="0"/>
          <w:color w:val="00000A"/>
        </w:rPr>
      </w:pPr>
      <w:r w:rsidRPr="00B223F6">
        <w:rPr>
          <w:rFonts w:ascii="Times New Roman" w:hAnsi="Times New Roman" w:cs="Times New Roman"/>
          <w:b/>
          <w:i w:val="0"/>
          <w:color w:val="00000A"/>
        </w:rPr>
        <w:lastRenderedPageBreak/>
        <w:t>EK-7</w:t>
      </w:r>
    </w:p>
    <w:p w:rsidR="00BC3E8E" w:rsidRPr="00C0626B" w:rsidRDefault="00F97486" w:rsidP="00B223F6">
      <w:pPr>
        <w:pStyle w:val="ListeParagraf"/>
        <w:numPr>
          <w:ilvl w:val="0"/>
          <w:numId w:val="8"/>
        </w:numPr>
        <w:ind w:left="0" w:firstLine="709"/>
        <w:jc w:val="center"/>
      </w:pPr>
      <w:r w:rsidRPr="00C0626B">
        <w:rPr>
          <w:rFonts w:eastAsiaTheme="minorEastAsia"/>
          <w:b/>
          <w:bCs/>
        </w:rPr>
        <w:t>RİSKLERİN BELİRLENMESİ, DEĞERLENDİRİLMESİ VE</w:t>
      </w:r>
    </w:p>
    <w:p w:rsidR="00BC3E8E" w:rsidRPr="00C0626B" w:rsidRDefault="00F97486" w:rsidP="00B223F6">
      <w:pPr>
        <w:pStyle w:val="ListeParagraf"/>
        <w:numPr>
          <w:ilvl w:val="0"/>
          <w:numId w:val="8"/>
        </w:numPr>
        <w:ind w:left="0" w:firstLine="709"/>
        <w:jc w:val="center"/>
      </w:pPr>
      <w:r w:rsidRPr="00C0626B">
        <w:rPr>
          <w:rFonts w:eastAsiaTheme="minorEastAsia"/>
          <w:b/>
          <w:bCs/>
        </w:rPr>
        <w:t>KAYDEDİLMESİNDE İZLENECEK YÖNTEM</w:t>
      </w:r>
    </w:p>
    <w:p w:rsidR="00BC3E8E" w:rsidRPr="00C0626B" w:rsidRDefault="00BC3E8E" w:rsidP="00B223F6">
      <w:pPr>
        <w:pStyle w:val="ListeParagraf"/>
        <w:ind w:left="0"/>
        <w:jc w:val="center"/>
        <w:rPr>
          <w:rFonts w:eastAsiaTheme="minorEastAsia"/>
          <w:b/>
          <w:color w:val="000000" w:themeColor="text1"/>
        </w:rPr>
      </w:pPr>
    </w:p>
    <w:p w:rsidR="00BC3E8E" w:rsidRPr="009F08BD" w:rsidRDefault="00F97486" w:rsidP="009F08BD">
      <w:pPr>
        <w:rPr>
          <w:b/>
          <w:color w:val="E48312"/>
        </w:rPr>
      </w:pPr>
      <w:r w:rsidRPr="009F08BD">
        <w:rPr>
          <w:rFonts w:eastAsiaTheme="minorEastAsia"/>
          <w:b/>
        </w:rPr>
        <w:t>Beyin Fırtınası İçin Önerilen Temel Kurallar</w:t>
      </w:r>
    </w:p>
    <w:p w:rsidR="00BC3E8E" w:rsidRPr="00C0626B" w:rsidRDefault="00BC3E8E" w:rsidP="00C0626B">
      <w:pPr>
        <w:pStyle w:val="ListeParagraf"/>
        <w:ind w:left="0"/>
        <w:rPr>
          <w:b/>
          <w:color w:val="E48312"/>
        </w:rPr>
      </w:pP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Kolaylaştırıcı belirlenmesi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Kötü fikir diye bir şey yoktur.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Eşit konuşma hakkı ve konuşmanın belli bir süre ile sınırlandırılması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Aktif katılım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Zaman çizelgesine uyma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Yönlendirmenin kolaylaştırıcı tarafından yapılması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Kişisel eleştiri değil açık eleştiri </w:t>
      </w:r>
    </w:p>
    <w:p w:rsidR="00BC3E8E" w:rsidRPr="00C0626B" w:rsidRDefault="00BC3E8E" w:rsidP="00C0626B">
      <w:pPr>
        <w:pStyle w:val="ListeParagraf"/>
        <w:numPr>
          <w:ilvl w:val="0"/>
          <w:numId w:val="8"/>
        </w:numPr>
        <w:ind w:left="0" w:firstLine="709"/>
        <w:rPr>
          <w:color w:val="E48312"/>
        </w:rPr>
      </w:pPr>
    </w:p>
    <w:p w:rsidR="00BC3E8E" w:rsidRPr="009F08BD" w:rsidRDefault="00F97486" w:rsidP="009F08BD">
      <w:pPr>
        <w:rPr>
          <w:b/>
          <w:color w:val="E48312"/>
        </w:rPr>
      </w:pPr>
      <w:r w:rsidRPr="009F08BD">
        <w:rPr>
          <w:rFonts w:eastAsiaTheme="minorEastAsia"/>
          <w:b/>
        </w:rPr>
        <w:t>Kolaylaştırıcının Rolü</w:t>
      </w:r>
    </w:p>
    <w:p w:rsidR="00A0204D" w:rsidRPr="00C0626B" w:rsidRDefault="00A0204D" w:rsidP="00C0626B">
      <w:pPr>
        <w:pStyle w:val="ListeParagraf"/>
        <w:numPr>
          <w:ilvl w:val="0"/>
          <w:numId w:val="8"/>
        </w:numPr>
        <w:ind w:left="0" w:firstLine="709"/>
        <w:rPr>
          <w:color w:val="E48312"/>
        </w:rPr>
      </w:pP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Tüm risk çalıştayı katılımcılarının riskleri belirleme faaliyetine aktif şekilde katılmasını sağlamak.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Uygulama amacını katılımcılara aktarmak.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Benzer risklerin tekrarlanmamasını sağlamak. (Birbirine çok benzeyen risklerin birleştirilmesini önermek)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Belirlenen riskin etki ve olasılığı için tüm katılımcıların oy vermesini sağlamak.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Katılımcıları birbirlerinin puanlarını değerlendirmeye, kendi puanlarını savunmaya veya uygun olduğunu düşündükleri yerlerde puanlarını değiştirmeye teşvik etmek.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Risk puanlarının, Risk </w:t>
      </w:r>
      <w:r w:rsidR="00D774BC">
        <w:rPr>
          <w:rFonts w:eastAsiaTheme="minorEastAsia"/>
          <w:color w:val="000000" w:themeColor="text1"/>
        </w:rPr>
        <w:t xml:space="preserve">Tespit ve </w:t>
      </w:r>
      <w:r w:rsidRPr="00C0626B">
        <w:rPr>
          <w:rFonts w:eastAsiaTheme="minorEastAsia"/>
          <w:color w:val="000000" w:themeColor="text1"/>
        </w:rPr>
        <w:t xml:space="preserve">Oylama Formuna doğru şekilde işlenmesini ve önceliklendirilmesini sağlamak.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En öncelikli olandan başlayarak risklere verilecek cevabın eylem planını oluşturmak.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Her bir cevap için, belirli bir bireye sorumluluk verilmesini sağlamak. </w:t>
      </w:r>
    </w:p>
    <w:p w:rsidR="00BC3E8E" w:rsidRPr="00C0626B" w:rsidRDefault="00F97486" w:rsidP="00C0626B">
      <w:pPr>
        <w:pStyle w:val="ListeParagraf"/>
        <w:numPr>
          <w:ilvl w:val="0"/>
          <w:numId w:val="9"/>
        </w:numPr>
        <w:tabs>
          <w:tab w:val="left" w:pos="993"/>
        </w:tabs>
        <w:ind w:left="0" w:firstLine="709"/>
        <w:rPr>
          <w:rFonts w:eastAsiaTheme="minorEastAsia"/>
          <w:color w:val="000000" w:themeColor="text1"/>
        </w:rPr>
      </w:pPr>
      <w:r w:rsidRPr="00C0626B">
        <w:rPr>
          <w:rFonts w:eastAsiaTheme="minorEastAsia"/>
          <w:color w:val="000000" w:themeColor="text1"/>
        </w:rPr>
        <w:t xml:space="preserve">Her bir cevap için, belirli bir gözden geçirme ve raporlama tarihi belirlenmesini sağlamak. </w:t>
      </w:r>
    </w:p>
    <w:p w:rsidR="00BC3E8E" w:rsidRPr="009F08BD" w:rsidRDefault="00F97486" w:rsidP="009F08BD">
      <w:pPr>
        <w:rPr>
          <w:b/>
          <w:color w:val="E48312"/>
        </w:rPr>
      </w:pPr>
      <w:r w:rsidRPr="009F08BD">
        <w:rPr>
          <w:rFonts w:eastAsiaTheme="minorEastAsia"/>
          <w:b/>
        </w:rPr>
        <w:t>1. ADIM</w:t>
      </w:r>
    </w:p>
    <w:p w:rsidR="00BC3E8E" w:rsidRPr="00C0626B" w:rsidRDefault="00F97486" w:rsidP="009F08BD">
      <w:pPr>
        <w:rPr>
          <w:color w:val="E48312"/>
        </w:rPr>
      </w:pPr>
      <w:r w:rsidRPr="00C0626B">
        <w:rPr>
          <w:rFonts w:eastAsiaTheme="minorEastAsia"/>
        </w:rPr>
        <w:t xml:space="preserve">Birim veya alt birimin tüm üyelerini, temsilcilerini veya projede ya da belirli bir iş sürecinde çalışan tüm personelin uygun bir ortamda bir araya gelmesini sağlayın. </w:t>
      </w:r>
    </w:p>
    <w:p w:rsidR="00BC3E8E" w:rsidRPr="00C0626B" w:rsidRDefault="00F97486" w:rsidP="009F08BD">
      <w:pPr>
        <w:rPr>
          <w:color w:val="E48312"/>
        </w:rPr>
      </w:pPr>
      <w:r w:rsidRPr="00C0626B">
        <w:rPr>
          <w:rFonts w:eastAsiaTheme="minorEastAsia"/>
        </w:rPr>
        <w:t xml:space="preserve">Beyin fırtınası çalışmasını yönlendirecek uygun bir kolaylaştırıcı belirleyin. </w:t>
      </w:r>
    </w:p>
    <w:p w:rsidR="00BC3E8E" w:rsidRPr="00C0626B" w:rsidRDefault="00F97486" w:rsidP="009F08BD">
      <w:pPr>
        <w:rPr>
          <w:color w:val="E48312"/>
        </w:rPr>
      </w:pPr>
      <w:r w:rsidRPr="00C0626B">
        <w:rPr>
          <w:rFonts w:eastAsiaTheme="minorEastAsia"/>
        </w:rPr>
        <w:t xml:space="preserve">Beyin fırtınası yönteminin, bu konuda kolaylaştırıcı olarak deneyim kazanmış biri tarafından yönlendirilmesi en fazla verimi sağlar. </w:t>
      </w:r>
    </w:p>
    <w:p w:rsidR="00BC3E8E" w:rsidRPr="00C0626B" w:rsidRDefault="00F97486" w:rsidP="009F08BD">
      <w:pPr>
        <w:rPr>
          <w:color w:val="E48312"/>
        </w:rPr>
      </w:pPr>
      <w:r w:rsidRPr="00C0626B">
        <w:rPr>
          <w:rFonts w:eastAsiaTheme="minorEastAsia"/>
        </w:rPr>
        <w:t xml:space="preserve">Beyin fırtınasına katılan herkes sırasıyla idare ve süreçler konusunda yeterince bilgi sahibi olmalıdır. </w:t>
      </w:r>
    </w:p>
    <w:p w:rsidR="00BC3E8E" w:rsidRPr="009F08BD" w:rsidRDefault="00F97486" w:rsidP="009F08BD">
      <w:pPr>
        <w:rPr>
          <w:b/>
          <w:color w:val="E48312"/>
        </w:rPr>
      </w:pPr>
      <w:r w:rsidRPr="009F08BD">
        <w:rPr>
          <w:rFonts w:eastAsiaTheme="minorEastAsia"/>
          <w:b/>
        </w:rPr>
        <w:t>2. ADIM</w:t>
      </w:r>
    </w:p>
    <w:p w:rsidR="00BC3E8E" w:rsidRPr="00C0626B" w:rsidRDefault="00F97486" w:rsidP="009F08BD">
      <w:pPr>
        <w:rPr>
          <w:color w:val="E48312"/>
        </w:rPr>
      </w:pPr>
      <w:r w:rsidRPr="00C0626B">
        <w:rPr>
          <w:rFonts w:eastAsiaTheme="minorEastAsia"/>
        </w:rPr>
        <w:t xml:space="preserve">Öncelikle birimin/projenin/iş sürecinin/idarenin hedeflerinin ne olduğunu net bir şekilde ortaya koyun. </w:t>
      </w:r>
    </w:p>
    <w:p w:rsidR="00BC3E8E" w:rsidRPr="00C0626B" w:rsidRDefault="00F97486" w:rsidP="009F08BD">
      <w:pPr>
        <w:rPr>
          <w:color w:val="E48312"/>
        </w:rPr>
      </w:pPr>
      <w:r w:rsidRPr="00C0626B">
        <w:rPr>
          <w:rFonts w:eastAsiaTheme="minorEastAsia"/>
        </w:rPr>
        <w:t xml:space="preserve">Bu hedefler stratejik planda ve süreç hedeflerinde tanımlanmıştır. </w:t>
      </w:r>
    </w:p>
    <w:p w:rsidR="00BC3E8E" w:rsidRPr="00C0626B" w:rsidRDefault="00F97486" w:rsidP="009F08BD">
      <w:pPr>
        <w:rPr>
          <w:color w:val="E48312"/>
        </w:rPr>
      </w:pPr>
      <w:r w:rsidRPr="00C0626B">
        <w:rPr>
          <w:rFonts w:eastAsiaTheme="minorEastAsia"/>
        </w:rPr>
        <w:lastRenderedPageBreak/>
        <w:t xml:space="preserve">Geniş düşünün, dikkate alınmamış başka hedef olup olmadığını tartışın. </w:t>
      </w:r>
    </w:p>
    <w:p w:rsidR="00BC3E8E" w:rsidRPr="00C0626B" w:rsidRDefault="00F97486" w:rsidP="009F08BD">
      <w:pPr>
        <w:rPr>
          <w:color w:val="E48312"/>
        </w:rPr>
      </w:pPr>
      <w:r w:rsidRPr="00C0626B">
        <w:rPr>
          <w:rFonts w:eastAsiaTheme="minorEastAsia"/>
        </w:rPr>
        <w:t xml:space="preserve">Tüm katılımcılar 3. adıma geçmeden önce hedeflerin bu şekilde olduğu konusunda mutabık kalmalıdır. </w:t>
      </w:r>
    </w:p>
    <w:p w:rsidR="00BC3E8E" w:rsidRPr="009F08BD" w:rsidRDefault="00F97486" w:rsidP="009F08BD">
      <w:pPr>
        <w:rPr>
          <w:b/>
          <w:color w:val="E48312"/>
        </w:rPr>
      </w:pPr>
      <w:r w:rsidRPr="009F08BD">
        <w:rPr>
          <w:rFonts w:eastAsiaTheme="minorEastAsia"/>
          <w:b/>
        </w:rPr>
        <w:t>3. ADIM</w:t>
      </w:r>
    </w:p>
    <w:p w:rsidR="00BC3E8E" w:rsidRPr="00C0626B" w:rsidRDefault="00F97486" w:rsidP="009F08BD">
      <w:pPr>
        <w:rPr>
          <w:color w:val="E48312"/>
        </w:rPr>
      </w:pPr>
      <w:r w:rsidRPr="00C0626B">
        <w:rPr>
          <w:rFonts w:eastAsiaTheme="minorEastAsia"/>
        </w:rPr>
        <w:t xml:space="preserve">Beyin fırtınasının tüm katılımcıları, 2. adımda belirlenen hedeflere ulaşmadaki risklerin neler olduğu konusunda çok sayıda fikir üretmelidir. </w:t>
      </w:r>
    </w:p>
    <w:p w:rsidR="00BC3E8E" w:rsidRPr="00C0626B" w:rsidRDefault="00F97486" w:rsidP="009F08BD">
      <w:pPr>
        <w:rPr>
          <w:color w:val="E48312"/>
        </w:rPr>
      </w:pPr>
      <w:r w:rsidRPr="00C0626B">
        <w:rPr>
          <w:rFonts w:eastAsiaTheme="minorEastAsia"/>
        </w:rPr>
        <w:t xml:space="preserve">Bu, tek bir grup halinde veya daha kapsamlı beyin fırtınası toplantıları için alt gruplar halinde de yapılabilir. </w:t>
      </w:r>
    </w:p>
    <w:p w:rsidR="00BC3E8E" w:rsidRPr="00C0626B" w:rsidRDefault="00F97486" w:rsidP="009F08BD">
      <w:pPr>
        <w:rPr>
          <w:color w:val="E48312"/>
        </w:rPr>
      </w:pPr>
      <w:r w:rsidRPr="00C0626B">
        <w:rPr>
          <w:rFonts w:eastAsiaTheme="minorEastAsia"/>
        </w:rPr>
        <w:t xml:space="preserve">Risk gerçekleşirse hangi hedefe(lere) ulaşılamayabileceğini net bir şekilde belirleyin, riskleri ilgili oldukları hedeflerle birlikte </w:t>
      </w:r>
      <w:r w:rsidRPr="00E575E6">
        <w:rPr>
          <w:rFonts w:eastAsiaTheme="minorEastAsia"/>
        </w:rPr>
        <w:t xml:space="preserve">Risk </w:t>
      </w:r>
      <w:r w:rsidR="00D774BC">
        <w:rPr>
          <w:rFonts w:eastAsiaTheme="minorEastAsia"/>
        </w:rPr>
        <w:t xml:space="preserve">Tespit ve </w:t>
      </w:r>
      <w:r w:rsidRPr="00E575E6">
        <w:rPr>
          <w:rFonts w:eastAsiaTheme="minorEastAsia"/>
        </w:rPr>
        <w:t>Oylama Formuna</w:t>
      </w:r>
      <w:r w:rsidRPr="00C0626B">
        <w:rPr>
          <w:rFonts w:eastAsiaTheme="minorEastAsia"/>
        </w:rPr>
        <w:t xml:space="preserve"> kaydedin ( Ek 4, sütun 3, 4 ve 5). </w:t>
      </w:r>
    </w:p>
    <w:p w:rsidR="00BC3E8E" w:rsidRPr="009F08BD" w:rsidRDefault="00F97486" w:rsidP="009F08BD">
      <w:pPr>
        <w:rPr>
          <w:b/>
          <w:color w:val="E48312"/>
        </w:rPr>
      </w:pPr>
      <w:r w:rsidRPr="009F08BD">
        <w:rPr>
          <w:rFonts w:eastAsiaTheme="minorEastAsia"/>
          <w:b/>
        </w:rPr>
        <w:t>4. ADIM</w:t>
      </w:r>
    </w:p>
    <w:p w:rsidR="00BC3E8E" w:rsidRPr="00C0626B" w:rsidRDefault="00F97486" w:rsidP="009F08BD">
      <w:pPr>
        <w:rPr>
          <w:color w:val="E48312"/>
        </w:rPr>
      </w:pPr>
      <w:r w:rsidRPr="00C0626B">
        <w:rPr>
          <w:rFonts w:eastAsiaTheme="minorEastAsia"/>
        </w:rPr>
        <w:t xml:space="preserve">Tüm riskler belirlendikten sonra beyin fırtınası katılımcıları riskin etki ve olasılığını oylar. </w:t>
      </w:r>
    </w:p>
    <w:p w:rsidR="00BC3E8E" w:rsidRPr="00C0626B" w:rsidRDefault="00F97486" w:rsidP="009F08BD">
      <w:pPr>
        <w:rPr>
          <w:color w:val="E48312"/>
        </w:rPr>
      </w:pPr>
      <w:r w:rsidRPr="00C0626B">
        <w:rPr>
          <w:rFonts w:eastAsiaTheme="minorEastAsia"/>
        </w:rPr>
        <w:t xml:space="preserve">Verilen oylar Risk </w:t>
      </w:r>
      <w:r w:rsidR="00D774BC">
        <w:rPr>
          <w:rFonts w:eastAsiaTheme="minorEastAsia"/>
        </w:rPr>
        <w:t xml:space="preserve">Tespit ve </w:t>
      </w:r>
      <w:r w:rsidRPr="00C0626B">
        <w:rPr>
          <w:rFonts w:eastAsiaTheme="minorEastAsia"/>
        </w:rPr>
        <w:t xml:space="preserve">Oylama Formuna kaydedilir. </w:t>
      </w:r>
    </w:p>
    <w:p w:rsidR="00BC3E8E" w:rsidRPr="00C0626B" w:rsidRDefault="00F97486" w:rsidP="009F08BD">
      <w:pPr>
        <w:rPr>
          <w:color w:val="E48312"/>
        </w:rPr>
      </w:pPr>
      <w:r w:rsidRPr="00C0626B">
        <w:rPr>
          <w:rFonts w:eastAsiaTheme="minorEastAsia"/>
        </w:rPr>
        <w:t xml:space="preserve">Katılımcı sayısına göre Formdaki ilgili sütunların sayısı arttırılabilir (Sütun 6, 7, 8 ile 10, 11,12). </w:t>
      </w:r>
    </w:p>
    <w:p w:rsidR="00BC3E8E" w:rsidRPr="00C0626B" w:rsidRDefault="00F97486" w:rsidP="009F08BD">
      <w:pPr>
        <w:rPr>
          <w:color w:val="E48312"/>
        </w:rPr>
      </w:pPr>
      <w:r w:rsidRPr="00C0626B">
        <w:rPr>
          <w:rFonts w:eastAsiaTheme="minorEastAsia"/>
        </w:rPr>
        <w:t xml:space="preserve">(Etki ve olasılık puanları verilirken Ek 3. Risk Değerlendirme Kriterleri Tablosuna bakınız.) </w:t>
      </w:r>
    </w:p>
    <w:p w:rsidR="00BC3E8E" w:rsidRPr="009F08BD" w:rsidRDefault="00F97486" w:rsidP="009F08BD">
      <w:pPr>
        <w:rPr>
          <w:b/>
          <w:color w:val="E48312"/>
        </w:rPr>
      </w:pPr>
      <w:r w:rsidRPr="009F08BD">
        <w:rPr>
          <w:rFonts w:eastAsiaTheme="minorEastAsia"/>
          <w:b/>
        </w:rPr>
        <w:t>5. ADIM</w:t>
      </w:r>
    </w:p>
    <w:p w:rsidR="00BC3E8E" w:rsidRPr="00C0626B" w:rsidRDefault="00F97486" w:rsidP="009F08BD">
      <w:pPr>
        <w:rPr>
          <w:color w:val="E48312"/>
        </w:rPr>
      </w:pPr>
      <w:r w:rsidRPr="00C0626B">
        <w:rPr>
          <w:rFonts w:eastAsiaTheme="minorEastAsia"/>
        </w:rPr>
        <w:t xml:space="preserve">İlk oylar Forma kaydedildikten sonra, belirli bir riskin etki ve/veya olasılığı için verilen en yüksek ve en düşük puan arasında büyük bir farklılık olduğu durumlarda en yüksek puanı veren kişi(ler) öncelikle neden en yüksek puanı verdiği konusunda savunma yapmalı ve diğerlerini kendi puanlarını yükseltmeleri için ikna etmeye çalışmalıdır. </w:t>
      </w:r>
    </w:p>
    <w:p w:rsidR="00BC3E8E" w:rsidRPr="00C0626B" w:rsidRDefault="00F97486" w:rsidP="009F08BD">
      <w:pPr>
        <w:rPr>
          <w:color w:val="E48312"/>
        </w:rPr>
      </w:pPr>
      <w:r w:rsidRPr="00C0626B">
        <w:rPr>
          <w:rFonts w:eastAsiaTheme="minorEastAsia"/>
        </w:rPr>
        <w:t xml:space="preserve">Daha sonra, en düşük puanı veren kişi(ler), neden en düşük puanı verdiği konusunda savunma yapmalı ve diğerlerini kendi puanlarını düşürmeleri için ikna etmeye çalışmalıdır. </w:t>
      </w:r>
    </w:p>
    <w:p w:rsidR="00BC3E8E" w:rsidRPr="00C0626B" w:rsidRDefault="00F97486" w:rsidP="009F08BD">
      <w:pPr>
        <w:rPr>
          <w:color w:val="E48312"/>
        </w:rPr>
      </w:pPr>
      <w:r w:rsidRPr="00C0626B">
        <w:rPr>
          <w:rFonts w:eastAsiaTheme="minorEastAsia"/>
        </w:rPr>
        <w:t xml:space="preserve">Savunmalar yapıldıktan sonra herhangi bir savunmadan ikna olan herkese puanını değiştirme fırsatı verilmelidir. </w:t>
      </w:r>
    </w:p>
    <w:p w:rsidR="00BC3E8E" w:rsidRPr="00C0626B" w:rsidRDefault="00F97486" w:rsidP="009F08BD">
      <w:pPr>
        <w:pStyle w:val="ListeParagraf"/>
        <w:ind w:left="709" w:firstLine="0"/>
        <w:rPr>
          <w:color w:val="E48312"/>
        </w:rPr>
      </w:pPr>
      <w:r w:rsidRPr="00C0626B">
        <w:rPr>
          <w:rFonts w:eastAsiaTheme="minorEastAsia"/>
          <w:b/>
          <w:bCs/>
          <w:color w:val="000000" w:themeColor="text1"/>
        </w:rPr>
        <w:t>6. ADIM</w:t>
      </w:r>
    </w:p>
    <w:p w:rsidR="00BC3E8E" w:rsidRPr="009F08BD" w:rsidRDefault="00F97486" w:rsidP="009F08BD">
      <w:pPr>
        <w:rPr>
          <w:color w:val="E48312"/>
        </w:rPr>
      </w:pPr>
      <w:r w:rsidRPr="009F08BD">
        <w:rPr>
          <w:rFonts w:eastAsiaTheme="minorEastAsia"/>
          <w:color w:val="000000" w:themeColor="text1"/>
        </w:rPr>
        <w:t xml:space="preserve">Risk </w:t>
      </w:r>
      <w:r w:rsidR="00D774BC">
        <w:rPr>
          <w:rFonts w:eastAsiaTheme="minorEastAsia"/>
          <w:color w:val="000000" w:themeColor="text1"/>
        </w:rPr>
        <w:t xml:space="preserve">Tespit ve </w:t>
      </w:r>
      <w:r w:rsidRPr="009F08BD">
        <w:rPr>
          <w:rFonts w:eastAsiaTheme="minorEastAsia"/>
          <w:color w:val="000000" w:themeColor="text1"/>
        </w:rPr>
        <w:t xml:space="preserve">Oylama Formunda belirlenen riskler, beyin fırtınasından çıkan ortalama etki (Sütun 9) ve ortalama olasılığın (Sütun 13) çarpımı sonucu bulunan risk puanları (Sütun 14), yüksek puandan düşük puana doğru sıralanır. </w:t>
      </w:r>
    </w:p>
    <w:p w:rsidR="00BC3E8E" w:rsidRPr="009F08BD" w:rsidRDefault="00F97486" w:rsidP="009F08BD">
      <w:pPr>
        <w:rPr>
          <w:color w:val="E48312"/>
        </w:rPr>
      </w:pPr>
      <w:r w:rsidRPr="009F08BD">
        <w:rPr>
          <w:rFonts w:eastAsiaTheme="minorEastAsia"/>
          <w:color w:val="000000" w:themeColor="text1"/>
        </w:rPr>
        <w:t xml:space="preserve">Katılımcılara, sonucun bekledikleri gibi olup olmadığı sorulur. </w:t>
      </w:r>
    </w:p>
    <w:p w:rsidR="00BC3E8E" w:rsidRPr="009F08BD" w:rsidRDefault="00F97486" w:rsidP="009F08BD">
      <w:pPr>
        <w:rPr>
          <w:color w:val="E48312"/>
        </w:rPr>
      </w:pPr>
      <w:r w:rsidRPr="009F08BD">
        <w:rPr>
          <w:rFonts w:eastAsiaTheme="minorEastAsia"/>
          <w:color w:val="000000" w:themeColor="text1"/>
        </w:rPr>
        <w:t xml:space="preserve">En önemli risk olduğunu düşündükleri risk en yüksek puanlı risk mi? Eğer değilse, oylamaya tekrar göz atılır ve değiştirilmesi gereken bir şey olup olmadığına karar verilir. </w:t>
      </w:r>
    </w:p>
    <w:p w:rsidR="00BC3E8E" w:rsidRPr="00C0626B" w:rsidRDefault="00F97486" w:rsidP="009F08BD">
      <w:pPr>
        <w:pStyle w:val="ListeParagraf"/>
        <w:ind w:left="709" w:firstLine="0"/>
        <w:rPr>
          <w:color w:val="E48312"/>
        </w:rPr>
      </w:pPr>
      <w:r w:rsidRPr="00C0626B">
        <w:rPr>
          <w:rFonts w:eastAsiaTheme="minorEastAsia"/>
          <w:b/>
          <w:bCs/>
          <w:color w:val="000000" w:themeColor="text1"/>
        </w:rPr>
        <w:t>7. ADIM</w:t>
      </w:r>
    </w:p>
    <w:p w:rsidR="00BC3E8E" w:rsidRPr="009F08BD" w:rsidRDefault="00F97486" w:rsidP="009F08BD">
      <w:pPr>
        <w:rPr>
          <w:color w:val="E48312"/>
        </w:rPr>
      </w:pPr>
      <w:r w:rsidRPr="009F08BD">
        <w:rPr>
          <w:rFonts w:eastAsiaTheme="minorEastAsia"/>
        </w:rPr>
        <w:t xml:space="preserve">Beyin fırtınası katılımcıları Risk </w:t>
      </w:r>
      <w:r w:rsidR="00D774BC">
        <w:rPr>
          <w:rFonts w:eastAsiaTheme="minorEastAsia"/>
        </w:rPr>
        <w:t xml:space="preserve">Tespit ve </w:t>
      </w:r>
      <w:r w:rsidRPr="009F08BD">
        <w:rPr>
          <w:rFonts w:eastAsiaTheme="minorEastAsia"/>
        </w:rPr>
        <w:t xml:space="preserve">Oylama Formundaki risk puanları konusunda hemfikir olduktan sonra en öncelikli riskten başlayarak bütün riskleri ilgili değerleriyle birlikte Risk Kayıt Formunun (Ek- 5) ilgili sütunlarına aktarırlar. </w:t>
      </w:r>
    </w:p>
    <w:p w:rsidR="009F08BD" w:rsidRDefault="009F08BD" w:rsidP="009F08BD">
      <w:pPr>
        <w:pStyle w:val="ListeParagraf"/>
        <w:ind w:left="709" w:firstLine="0"/>
        <w:rPr>
          <w:rFonts w:eastAsiaTheme="minorEastAsia"/>
          <w:b/>
          <w:bCs/>
          <w:color w:val="000000" w:themeColor="text1"/>
        </w:rPr>
      </w:pPr>
    </w:p>
    <w:p w:rsidR="00BC3E8E" w:rsidRPr="00C0626B" w:rsidRDefault="00F97486" w:rsidP="009F08BD">
      <w:pPr>
        <w:pStyle w:val="ListeParagraf"/>
        <w:ind w:left="709" w:firstLine="0"/>
        <w:rPr>
          <w:color w:val="E48312"/>
        </w:rPr>
      </w:pPr>
      <w:r w:rsidRPr="00C0626B">
        <w:rPr>
          <w:rFonts w:eastAsiaTheme="minorEastAsia"/>
          <w:b/>
          <w:bCs/>
          <w:color w:val="000000" w:themeColor="text1"/>
        </w:rPr>
        <w:lastRenderedPageBreak/>
        <w:t>8. ADIM</w:t>
      </w:r>
    </w:p>
    <w:p w:rsidR="00BC3E8E" w:rsidRPr="00C0626B" w:rsidRDefault="00F97486" w:rsidP="009F08BD">
      <w:pPr>
        <w:rPr>
          <w:color w:val="E48312"/>
        </w:rPr>
      </w:pPr>
      <w:r w:rsidRPr="00C0626B">
        <w:rPr>
          <w:rFonts w:eastAsiaTheme="minorEastAsia"/>
        </w:rPr>
        <w:t xml:space="preserve">Risklere verilecek cevabı belirlerken risk seviyesinin risk iştahı içerisinde olup olmadığını (risk iştahı varsayımsal olarak belirlenecek), hangi cevabın daha uygun olacağını ve risklerin etki ve/veya olasılığını düşürerek riskleri en iyi şekilde azaltacağını düşünün. </w:t>
      </w:r>
    </w:p>
    <w:p w:rsidR="00BC3E8E" w:rsidRPr="00C0626B" w:rsidRDefault="00F97486" w:rsidP="009F08BD">
      <w:pPr>
        <w:rPr>
          <w:color w:val="E48312"/>
        </w:rPr>
      </w:pPr>
      <w:r w:rsidRPr="00C0626B">
        <w:rPr>
          <w:rFonts w:eastAsiaTheme="minorEastAsia"/>
        </w:rPr>
        <w:t xml:space="preserve">Ayrıca, mevcut risk cevabının neler olduğunu, bunların hâlihazırda (halen) etkili olup olmadığını ve bunların geliştirilip geliştirilemeyeceğini, mevcut cevapların yanı sıra veya mevcut cevapların yerine yeni cevapların öne sürülmesinin daha uygun olup olmayacağını düşünerek tablodaki açıklamalar doğrultusunda ilgili sütunlar doldurulur (Bkz. Ek-5: Risk Kayıt Formu-sütun 6, 11,12). </w:t>
      </w:r>
    </w:p>
    <w:p w:rsidR="00BC3E8E" w:rsidRPr="00C0626B" w:rsidRDefault="00F97486" w:rsidP="009F08BD">
      <w:pPr>
        <w:pStyle w:val="ListeParagraf"/>
        <w:ind w:left="0"/>
        <w:rPr>
          <w:color w:val="E48312"/>
        </w:rPr>
      </w:pPr>
      <w:r w:rsidRPr="00C0626B">
        <w:rPr>
          <w:rFonts w:eastAsiaTheme="minorEastAsia"/>
          <w:b/>
          <w:bCs/>
          <w:color w:val="000000" w:themeColor="text1"/>
        </w:rPr>
        <w:t>9. ADIM</w:t>
      </w:r>
    </w:p>
    <w:p w:rsidR="00E71DFC" w:rsidRPr="00C0626B" w:rsidRDefault="00F97486" w:rsidP="009F08BD">
      <w:pPr>
        <w:rPr>
          <w:rFonts w:eastAsiaTheme="minorEastAsia"/>
        </w:rPr>
      </w:pPr>
      <w:r w:rsidRPr="00C0626B">
        <w:rPr>
          <w:rFonts w:eastAsiaTheme="minorEastAsia"/>
        </w:rPr>
        <w:t>Risk Kayıt Formundaki talimatlar dikkate alınarak diğe</w:t>
      </w:r>
      <w:r w:rsidR="00C06E61" w:rsidRPr="00C0626B">
        <w:rPr>
          <w:rFonts w:eastAsiaTheme="minorEastAsia"/>
        </w:rPr>
        <w:t xml:space="preserve">r sütunlar da doldurularak form </w:t>
      </w:r>
      <w:r w:rsidRPr="00C0626B">
        <w:rPr>
          <w:rFonts w:eastAsiaTheme="minorEastAsia"/>
        </w:rPr>
        <w:t xml:space="preserve">tamamlanır (Sütun 13 ve 14). </w:t>
      </w:r>
      <w:bookmarkStart w:id="125" w:name="_Toc128371657"/>
      <w:bookmarkStart w:id="126" w:name="_Toc128371979"/>
      <w:bookmarkStart w:id="127" w:name="_Toc145147496"/>
      <w:bookmarkStart w:id="128" w:name="_Toc128371667"/>
      <w:bookmarkStart w:id="129" w:name="_Toc128371989"/>
      <w:bookmarkStart w:id="130" w:name="_Toc145147504"/>
      <w:bookmarkEnd w:id="125"/>
      <w:bookmarkEnd w:id="126"/>
      <w:bookmarkEnd w:id="127"/>
      <w:bookmarkEnd w:id="128"/>
      <w:bookmarkEnd w:id="129"/>
      <w:bookmarkEnd w:id="130"/>
    </w:p>
    <w:p w:rsidR="00CB2BC1" w:rsidRPr="00C22B3D" w:rsidRDefault="00E71DFC" w:rsidP="00C22B3D">
      <w:pPr>
        <w:spacing w:line="360" w:lineRule="auto"/>
        <w:rPr>
          <w:rFonts w:eastAsiaTheme="minorEastAsia"/>
          <w:color w:val="000000" w:themeColor="text1"/>
          <w:sz w:val="36"/>
          <w:szCs w:val="36"/>
        </w:rPr>
        <w:sectPr w:rsidR="00CB2BC1" w:rsidRPr="00C22B3D" w:rsidSect="00E87CD7">
          <w:footerReference w:type="default" r:id="rId14"/>
          <w:pgSz w:w="11906" w:h="16838"/>
          <w:pgMar w:top="1418" w:right="1418" w:bottom="1418" w:left="1418" w:header="0" w:footer="709" w:gutter="0"/>
          <w:cols w:space="708"/>
          <w:formProt w:val="0"/>
          <w:docGrid w:linePitch="360" w:charSpace="-6145"/>
        </w:sectPr>
      </w:pPr>
      <w:r w:rsidRPr="00C22B3D">
        <w:rPr>
          <w:rFonts w:eastAsiaTheme="minorEastAsia"/>
          <w:color w:val="000000" w:themeColor="text1"/>
          <w:sz w:val="36"/>
          <w:szCs w:val="36"/>
        </w:rPr>
        <w:br w:type="page"/>
      </w:r>
    </w:p>
    <w:p w:rsidR="009D5685" w:rsidRDefault="009D5685" w:rsidP="009D5685">
      <w:pPr>
        <w:spacing w:line="360" w:lineRule="auto"/>
        <w:jc w:val="right"/>
        <w:rPr>
          <w:rFonts w:eastAsiaTheme="minorEastAsia"/>
          <w:b/>
          <w:color w:val="000000" w:themeColor="text1"/>
        </w:rPr>
      </w:pPr>
    </w:p>
    <w:p w:rsidR="00E71DFC" w:rsidRPr="009D5685" w:rsidRDefault="009D5685" w:rsidP="009D5685">
      <w:pPr>
        <w:spacing w:line="360" w:lineRule="auto"/>
        <w:jc w:val="right"/>
        <w:rPr>
          <w:rFonts w:eastAsiaTheme="minorEastAsia"/>
          <w:b/>
          <w:color w:val="000000" w:themeColor="text1"/>
        </w:rPr>
      </w:pPr>
      <w:r w:rsidRPr="009D5685">
        <w:rPr>
          <w:rFonts w:eastAsiaTheme="minorEastAsia"/>
          <w:b/>
          <w:color w:val="000000" w:themeColor="text1"/>
        </w:rPr>
        <w:t>EK-8</w:t>
      </w:r>
    </w:p>
    <w:p w:rsidR="009D5685" w:rsidRDefault="009D5685" w:rsidP="00E15010">
      <w:pPr>
        <w:pStyle w:val="Default"/>
        <w:spacing w:before="120" w:after="120"/>
        <w:rPr>
          <w:rFonts w:ascii="Times New Roman" w:hAnsi="Times New Roman" w:cs="Times New Roman"/>
          <w:b/>
          <w:bCs/>
        </w:rPr>
      </w:pPr>
    </w:p>
    <w:p w:rsidR="00BA6849" w:rsidRPr="008A338B" w:rsidRDefault="00BA6849" w:rsidP="008A338B">
      <w:pPr>
        <w:rPr>
          <w:b/>
        </w:rPr>
      </w:pPr>
      <w:r w:rsidRPr="008A338B">
        <w:rPr>
          <w:b/>
        </w:rPr>
        <w:t xml:space="preserve">Birim Hedefleri Üzerinde Risklerin Belirlenmesine Yönelik Sorular </w:t>
      </w:r>
    </w:p>
    <w:p w:rsidR="00BA6849" w:rsidRPr="00E15010" w:rsidRDefault="00BA6849" w:rsidP="008A338B">
      <w:r w:rsidRPr="00E15010">
        <w:t xml:space="preserve">Stratejik ve operasyonel hedeflere ulaşma yolunda neler yanlış gidebilir? </w:t>
      </w:r>
    </w:p>
    <w:p w:rsidR="00BA6849" w:rsidRPr="00E15010" w:rsidRDefault="00BA6849" w:rsidP="008A338B">
      <w:r w:rsidRPr="00E15010">
        <w:t xml:space="preserve">Hangi varlıklarımız kritik öneme sahiptir, varlıkların kaybedilmesi veya ciddi boyutta zarar görmesine neden olabilecek şeyler nelerdir? </w:t>
      </w:r>
    </w:p>
    <w:p w:rsidR="00BA6849" w:rsidRPr="00E15010" w:rsidRDefault="00BA6849" w:rsidP="008A338B">
      <w:r w:rsidRPr="00E15010">
        <w:t xml:space="preserve">Faaliyetlerimiz hangi durum ya da olaylar karşısında aksayabilir? </w:t>
      </w:r>
    </w:p>
    <w:p w:rsidR="00BA6849" w:rsidRPr="00E15010" w:rsidRDefault="00BA6849" w:rsidP="008A338B">
      <w:r w:rsidRPr="00E15010">
        <w:t xml:space="preserve">Paydaşlarımız kimlerdir ve faaliyetlerimiz üzerindeki etkileri veya faaliyetlerimizin paydaşlar üzerindeki etkileri neler olabilir? </w:t>
      </w:r>
    </w:p>
    <w:p w:rsidR="00BA6849" w:rsidRPr="00E15010" w:rsidRDefault="00BA6849" w:rsidP="008A338B">
      <w:r w:rsidRPr="00E15010">
        <w:t xml:space="preserve">Faaliyetlerin etkin, ekonomik ve verimli yürütülmesini neler engelleyebilir? </w:t>
      </w:r>
    </w:p>
    <w:p w:rsidR="00BA6849" w:rsidRPr="00E15010" w:rsidRDefault="00BA6849" w:rsidP="008A338B">
      <w:r w:rsidRPr="00E15010">
        <w:t xml:space="preserve">Kaynakların ekonomik kullanılmasına mani olabilecek durumlar nelerdir? </w:t>
      </w:r>
    </w:p>
    <w:p w:rsidR="00BA6849" w:rsidRPr="00E15010" w:rsidRDefault="00BA6849" w:rsidP="008A338B">
      <w:r w:rsidRPr="00E15010">
        <w:t xml:space="preserve">Hangi olağandışı durumlar faaliyetleri tehdit edebilir? </w:t>
      </w:r>
    </w:p>
    <w:p w:rsidR="00BA6849" w:rsidRPr="00E15010" w:rsidRDefault="00BA6849" w:rsidP="008A338B">
      <w:r w:rsidRPr="00E15010">
        <w:t xml:space="preserve">Hangi koşullarda itibar kaybı ile karşılaşılabilir? </w:t>
      </w:r>
    </w:p>
    <w:p w:rsidR="00BA6849" w:rsidRPr="00E15010" w:rsidRDefault="00BA6849" w:rsidP="008A338B">
      <w:r w:rsidRPr="00E15010">
        <w:t xml:space="preserve">Yasal gereklilikler nelerdir, hangi koşullarda yasal müeyyideler ile karşı karşıya kalabiliriz? </w:t>
      </w:r>
    </w:p>
    <w:p w:rsidR="00BA6849" w:rsidRPr="00E15010" w:rsidRDefault="00BA6849" w:rsidP="008A338B">
      <w:r w:rsidRPr="00E15010">
        <w:t xml:space="preserve">Birimdeki faaliyetlerin amaç ve hedeflerden uzaklaşmasına neden olacak örgütsel zafiyetler nelerdir? </w:t>
      </w:r>
    </w:p>
    <w:p w:rsidR="00BA6849" w:rsidRPr="00E15010" w:rsidRDefault="00BA6849" w:rsidP="008A338B">
      <w:r w:rsidRPr="00E15010">
        <w:t xml:space="preserve">En fazla harcama yaptığımız alanlar hangileridir, bütçeden sapmaya neden olabilecek faktörler nelerdir? </w:t>
      </w:r>
    </w:p>
    <w:p w:rsidR="00BA6849" w:rsidRPr="00E15010" w:rsidRDefault="00BA6849" w:rsidP="008A338B">
      <w:r w:rsidRPr="00E15010">
        <w:t xml:space="preserve">En kritik bilgi kaynaklarımız nelerdir? </w:t>
      </w:r>
    </w:p>
    <w:p w:rsidR="00BA6849" w:rsidRPr="00E15010" w:rsidRDefault="00BA6849" w:rsidP="008A338B">
      <w:r w:rsidRPr="00E15010">
        <w:t xml:space="preserve">Birimin kaynak kısıtları nelerdir? </w:t>
      </w:r>
    </w:p>
    <w:p w:rsidR="00D22104" w:rsidRPr="00E15010" w:rsidRDefault="00BA6849" w:rsidP="008A338B">
      <w:pPr>
        <w:rPr>
          <w:rFonts w:eastAsiaTheme="minorEastAsia"/>
          <w:color w:val="000000" w:themeColor="text1"/>
        </w:rPr>
      </w:pPr>
      <w:r w:rsidRPr="00E15010">
        <w:t>Zayıf olduğumuz alanlar nelerdir?</w:t>
      </w:r>
    </w:p>
    <w:p w:rsidR="00D22104" w:rsidRPr="00C22B3D" w:rsidRDefault="00D22104" w:rsidP="00C22B3D">
      <w:pPr>
        <w:spacing w:line="360" w:lineRule="auto"/>
        <w:rPr>
          <w:rFonts w:eastAsiaTheme="minorEastAsia"/>
          <w:color w:val="000000" w:themeColor="text1"/>
          <w:sz w:val="36"/>
          <w:szCs w:val="36"/>
        </w:rPr>
      </w:pPr>
    </w:p>
    <w:p w:rsidR="00D22104" w:rsidRPr="00C22B3D" w:rsidRDefault="00D22104" w:rsidP="00C22B3D">
      <w:pPr>
        <w:spacing w:line="360" w:lineRule="auto"/>
        <w:rPr>
          <w:rFonts w:eastAsiaTheme="minorEastAsia"/>
          <w:color w:val="000000" w:themeColor="text1"/>
          <w:sz w:val="36"/>
          <w:szCs w:val="36"/>
        </w:rPr>
      </w:pPr>
    </w:p>
    <w:p w:rsidR="00D22104" w:rsidRPr="00C22B3D" w:rsidRDefault="00D22104" w:rsidP="00C22B3D">
      <w:pPr>
        <w:spacing w:line="360" w:lineRule="auto"/>
        <w:rPr>
          <w:rFonts w:eastAsiaTheme="minorEastAsia"/>
          <w:color w:val="000000" w:themeColor="text1"/>
          <w:sz w:val="36"/>
          <w:szCs w:val="36"/>
        </w:rPr>
      </w:pPr>
    </w:p>
    <w:p w:rsidR="00D22104" w:rsidRPr="00C22B3D" w:rsidRDefault="00D22104" w:rsidP="00C22B3D">
      <w:pPr>
        <w:spacing w:line="360" w:lineRule="auto"/>
        <w:rPr>
          <w:rFonts w:eastAsiaTheme="minorEastAsia"/>
          <w:color w:val="000000" w:themeColor="text1"/>
          <w:sz w:val="36"/>
          <w:szCs w:val="36"/>
        </w:rPr>
      </w:pPr>
    </w:p>
    <w:p w:rsidR="00D22104" w:rsidRPr="00C22B3D" w:rsidRDefault="00D22104" w:rsidP="00C22B3D">
      <w:pPr>
        <w:spacing w:line="360" w:lineRule="auto"/>
        <w:rPr>
          <w:rFonts w:eastAsiaTheme="minorEastAsia"/>
          <w:color w:val="000000" w:themeColor="text1"/>
          <w:sz w:val="36"/>
          <w:szCs w:val="36"/>
        </w:rPr>
      </w:pPr>
    </w:p>
    <w:p w:rsidR="00D22104" w:rsidRPr="00C22B3D" w:rsidRDefault="00D22104" w:rsidP="00C22B3D">
      <w:pPr>
        <w:spacing w:line="360" w:lineRule="auto"/>
        <w:rPr>
          <w:rFonts w:eastAsiaTheme="minorEastAsia"/>
          <w:color w:val="000000" w:themeColor="text1"/>
          <w:sz w:val="36"/>
          <w:szCs w:val="36"/>
        </w:rPr>
      </w:pPr>
    </w:p>
    <w:p w:rsidR="00D22104" w:rsidRPr="00C22B3D" w:rsidRDefault="00D22104" w:rsidP="00C22B3D">
      <w:pPr>
        <w:spacing w:line="360" w:lineRule="auto"/>
        <w:rPr>
          <w:rFonts w:eastAsiaTheme="minorEastAsia"/>
          <w:color w:val="000000" w:themeColor="text1"/>
          <w:sz w:val="36"/>
          <w:szCs w:val="36"/>
        </w:rPr>
      </w:pPr>
    </w:p>
    <w:p w:rsidR="00D22104" w:rsidRPr="00C22B3D" w:rsidRDefault="00D22104" w:rsidP="00C22B3D">
      <w:pPr>
        <w:spacing w:line="360" w:lineRule="auto"/>
        <w:rPr>
          <w:rFonts w:eastAsiaTheme="minorEastAsia"/>
          <w:color w:val="000000" w:themeColor="text1"/>
          <w:sz w:val="36"/>
          <w:szCs w:val="36"/>
        </w:rPr>
      </w:pPr>
    </w:p>
    <w:p w:rsidR="00D22104" w:rsidRPr="00C22B3D" w:rsidRDefault="00D22104" w:rsidP="00C22B3D">
      <w:pPr>
        <w:spacing w:line="360" w:lineRule="auto"/>
        <w:rPr>
          <w:rFonts w:eastAsiaTheme="minorEastAsia"/>
          <w:color w:val="000000" w:themeColor="text1"/>
          <w:sz w:val="36"/>
          <w:szCs w:val="36"/>
        </w:rPr>
      </w:pPr>
    </w:p>
    <w:p w:rsidR="00D22104" w:rsidRPr="00C22B3D" w:rsidRDefault="00D22104" w:rsidP="00C22B3D">
      <w:pPr>
        <w:spacing w:line="360" w:lineRule="auto"/>
        <w:rPr>
          <w:rFonts w:eastAsiaTheme="minorEastAsia"/>
          <w:color w:val="000000" w:themeColor="text1"/>
          <w:sz w:val="36"/>
          <w:szCs w:val="36"/>
        </w:rPr>
      </w:pPr>
    </w:p>
    <w:p w:rsidR="009D5685" w:rsidRPr="009D5685" w:rsidRDefault="009D5685" w:rsidP="009D5685">
      <w:pPr>
        <w:spacing w:line="360" w:lineRule="auto"/>
        <w:jc w:val="right"/>
        <w:rPr>
          <w:rFonts w:eastAsiaTheme="minorEastAsia"/>
          <w:b/>
          <w:color w:val="000000" w:themeColor="text1"/>
        </w:rPr>
      </w:pPr>
      <w:r>
        <w:rPr>
          <w:rFonts w:eastAsiaTheme="minorEastAsia"/>
          <w:b/>
          <w:color w:val="000000" w:themeColor="text1"/>
        </w:rPr>
        <w:t>EK-9</w:t>
      </w:r>
    </w:p>
    <w:p w:rsidR="00BA6849" w:rsidRPr="008A338B" w:rsidRDefault="00BA6849" w:rsidP="008A338B">
      <w:pPr>
        <w:rPr>
          <w:b/>
        </w:rPr>
      </w:pPr>
      <w:r w:rsidRPr="008A338B">
        <w:rPr>
          <w:b/>
        </w:rPr>
        <w:t>İş Akışlar</w:t>
      </w:r>
      <w:r w:rsidR="00FB0DE3">
        <w:rPr>
          <w:b/>
        </w:rPr>
        <w:t>ı</w:t>
      </w:r>
      <w:r w:rsidRPr="008A338B">
        <w:rPr>
          <w:b/>
        </w:rPr>
        <w:t xml:space="preserve"> Üzerinde Risklerin Belirlenmesine Yönelik Sorular </w:t>
      </w:r>
    </w:p>
    <w:p w:rsidR="00BA6849" w:rsidRPr="00E15010" w:rsidRDefault="00BA6849" w:rsidP="008A338B">
      <w:r w:rsidRPr="00E15010">
        <w:t xml:space="preserve">İş adımı doğru yerde mi? Daha uygun bir yerde olabilir mi? </w:t>
      </w:r>
    </w:p>
    <w:p w:rsidR="00BA6849" w:rsidRPr="00E15010" w:rsidRDefault="00BA6849" w:rsidP="008A338B">
      <w:r w:rsidRPr="00E15010">
        <w:t xml:space="preserve">İş adımı kendisinden önce ve sonra gelen iş adımları ile uyumlu mu? </w:t>
      </w:r>
    </w:p>
    <w:p w:rsidR="00BA6849" w:rsidRPr="00E15010" w:rsidRDefault="00BA6849" w:rsidP="008A338B">
      <w:r w:rsidRPr="00E15010">
        <w:t xml:space="preserve">İş adımı ekonomik ve verimli yürütülüyor mu? </w:t>
      </w:r>
    </w:p>
    <w:p w:rsidR="00BA6849" w:rsidRPr="00E15010" w:rsidRDefault="00BA6849" w:rsidP="008A338B">
      <w:r w:rsidRPr="00E15010">
        <w:t xml:space="preserve">İş adımı yetkili kişilerce mi gerçekleştiriliyor? </w:t>
      </w:r>
    </w:p>
    <w:p w:rsidR="00BA6849" w:rsidRPr="00E15010" w:rsidRDefault="00BA6849" w:rsidP="008A338B">
      <w:r w:rsidRPr="00E15010">
        <w:t xml:space="preserve">İş adımı yetkin kişilerce (nitelik ve sayı) mi gerçekleştiriliyor? </w:t>
      </w:r>
    </w:p>
    <w:p w:rsidR="00BA6849" w:rsidRPr="00E15010" w:rsidRDefault="00BA6849" w:rsidP="008A338B">
      <w:r w:rsidRPr="00E15010">
        <w:t xml:space="preserve">İş adımı manuel mi yürütülüyor? </w:t>
      </w:r>
    </w:p>
    <w:p w:rsidR="00BA6849" w:rsidRPr="00E15010" w:rsidRDefault="00BA6849" w:rsidP="008A338B">
      <w:r w:rsidRPr="00E15010">
        <w:t xml:space="preserve">Ne tür hatalar yapılabilir? </w:t>
      </w:r>
    </w:p>
    <w:p w:rsidR="00BA6849" w:rsidRPr="00E15010" w:rsidRDefault="00BA6849" w:rsidP="008A338B">
      <w:r w:rsidRPr="00E15010">
        <w:t xml:space="preserve">İş adımında kullanılan kaynak ya da varlıklar zarar görebilir mi? </w:t>
      </w:r>
    </w:p>
    <w:p w:rsidR="00BA6849" w:rsidRPr="00E15010" w:rsidRDefault="00BA6849" w:rsidP="008A338B">
      <w:r w:rsidRPr="00E15010">
        <w:t xml:space="preserve">İş adımında kullanılan sistem/donanım/yazılım çökebilir mi? </w:t>
      </w:r>
    </w:p>
    <w:p w:rsidR="00BA6849" w:rsidRPr="00E15010" w:rsidRDefault="00BA6849" w:rsidP="008A338B">
      <w:r w:rsidRPr="00E15010">
        <w:t xml:space="preserve">İş adımında bir hata olur ise süreçte yer alan diğer adımlar etkilenebilir mi? </w:t>
      </w:r>
    </w:p>
    <w:p w:rsidR="00BA6849" w:rsidRPr="00E15010" w:rsidRDefault="00BA6849" w:rsidP="008A338B">
      <w:r w:rsidRPr="00E15010">
        <w:t xml:space="preserve">İş adımında yolsuzluk yapma imkânı var mı? </w:t>
      </w:r>
    </w:p>
    <w:p w:rsidR="00BA6849" w:rsidRPr="00E15010" w:rsidRDefault="00BA6849" w:rsidP="008A338B">
      <w:r w:rsidRPr="00E15010">
        <w:t xml:space="preserve">İş adımının çıktıları var mı? </w:t>
      </w:r>
    </w:p>
    <w:p w:rsidR="00BA6849" w:rsidRPr="00E15010" w:rsidRDefault="00BA6849" w:rsidP="008A338B">
      <w:r w:rsidRPr="00E15010">
        <w:t xml:space="preserve">Bu çıktılar hangi koşullarda hatalı olabilir? </w:t>
      </w:r>
    </w:p>
    <w:p w:rsidR="00BA6849" w:rsidRPr="00E15010" w:rsidRDefault="00BA6849" w:rsidP="008A338B">
      <w:r w:rsidRPr="00E15010">
        <w:t xml:space="preserve">Hangi koşullarda çıktı alınamayabilir? </w:t>
      </w:r>
    </w:p>
    <w:p w:rsidR="00BA6849" w:rsidRPr="00E15010" w:rsidRDefault="00BA6849" w:rsidP="008A338B">
      <w:r w:rsidRPr="00E15010">
        <w:t xml:space="preserve">İş adımının girdileri var mı? </w:t>
      </w:r>
    </w:p>
    <w:p w:rsidR="00BA6849" w:rsidRPr="00E15010" w:rsidRDefault="00BA6849" w:rsidP="008A338B">
      <w:r w:rsidRPr="00E15010">
        <w:t xml:space="preserve">Bu girdiler hatalı olabilir mi? </w:t>
      </w:r>
    </w:p>
    <w:p w:rsidR="00BA6849" w:rsidRPr="00E15010" w:rsidRDefault="00BA6849" w:rsidP="008A338B">
      <w:r w:rsidRPr="00E15010">
        <w:t xml:space="preserve">Girdilerin hatalı olması iş adımını ve çıktıyı nasıl etkiler? </w:t>
      </w:r>
    </w:p>
    <w:p w:rsidR="00BA6849" w:rsidRPr="00E15010" w:rsidRDefault="00BA6849" w:rsidP="008A338B">
      <w:r w:rsidRPr="00E15010">
        <w:t xml:space="preserve">İş adımı veya iş adımlarında yaşanan kronik sorunlar veya zafiyetler var mı? </w:t>
      </w:r>
    </w:p>
    <w:p w:rsidR="00BA6849" w:rsidRPr="00E15010" w:rsidRDefault="00BA6849" w:rsidP="008A338B">
      <w:r w:rsidRPr="00E15010">
        <w:t xml:space="preserve">İş adımı hangi koşul/durumlarda gerçekleştirilemez? </w:t>
      </w:r>
    </w:p>
    <w:p w:rsidR="00BA6849" w:rsidRPr="00E15010" w:rsidRDefault="00BA6849" w:rsidP="008A338B">
      <w:r w:rsidRPr="00E15010">
        <w:t xml:space="preserve">İş adımı hangi koşullarda/durumlarda hatalı ya da eksik gerçekleştirilebilir? </w:t>
      </w:r>
    </w:p>
    <w:p w:rsidR="00D22104" w:rsidRPr="00E15010" w:rsidRDefault="00BA6849" w:rsidP="008A338B">
      <w:pPr>
        <w:rPr>
          <w:rFonts w:eastAsiaTheme="minorEastAsia"/>
          <w:color w:val="000000" w:themeColor="text1"/>
        </w:rPr>
      </w:pPr>
      <w:r w:rsidRPr="00E15010">
        <w:t>İş adımı çevresel faktörlerden nasıl etkilenebilir?</w:t>
      </w:r>
    </w:p>
    <w:p w:rsidR="00D22104" w:rsidRPr="00C22B3D" w:rsidRDefault="00D22104" w:rsidP="00C22B3D">
      <w:pPr>
        <w:spacing w:line="360" w:lineRule="auto"/>
        <w:rPr>
          <w:rFonts w:eastAsiaTheme="minorEastAsia"/>
          <w:color w:val="000000" w:themeColor="text1"/>
          <w:sz w:val="36"/>
          <w:szCs w:val="36"/>
        </w:rPr>
      </w:pPr>
    </w:p>
    <w:p w:rsidR="00D22104" w:rsidRPr="00C22B3D" w:rsidRDefault="00D22104" w:rsidP="00C22B3D">
      <w:pPr>
        <w:spacing w:line="360" w:lineRule="auto"/>
        <w:rPr>
          <w:rFonts w:eastAsiaTheme="minorEastAsia"/>
          <w:color w:val="000000" w:themeColor="text1"/>
          <w:sz w:val="36"/>
          <w:szCs w:val="36"/>
        </w:rPr>
      </w:pPr>
    </w:p>
    <w:p w:rsidR="00BC3E8E" w:rsidRPr="00A3234C" w:rsidRDefault="00BC3E8E" w:rsidP="00A3234C">
      <w:pPr>
        <w:tabs>
          <w:tab w:val="left" w:pos="3544"/>
        </w:tabs>
        <w:spacing w:line="360" w:lineRule="auto"/>
        <w:ind w:right="-144" w:firstLine="0"/>
        <w:rPr>
          <w:sz w:val="36"/>
          <w:szCs w:val="36"/>
        </w:rPr>
      </w:pPr>
    </w:p>
    <w:sectPr w:rsidR="00BC3E8E" w:rsidRPr="00A3234C" w:rsidSect="008D27AD">
      <w:footerReference w:type="default" r:id="rId15"/>
      <w:footerReference w:type="first" r:id="rId16"/>
      <w:pgSz w:w="11906" w:h="16838" w:code="9"/>
      <w:pgMar w:top="301" w:right="851" w:bottom="301" w:left="851" w:header="0" w:footer="709" w:gutter="0"/>
      <w:pgNumType w:start="18"/>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87E" w:rsidRDefault="00A8287E">
      <w:r>
        <w:separator/>
      </w:r>
    </w:p>
  </w:endnote>
  <w:endnote w:type="continuationSeparator" w:id="0">
    <w:p w:rsidR="00A8287E" w:rsidRDefault="00A8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iberation Sans">
    <w:altName w:val="Arial"/>
    <w:charset w:val="A2"/>
    <w:family w:val="swiss"/>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856320"/>
      <w:docPartObj>
        <w:docPartGallery w:val="Page Numbers (Bottom of Page)"/>
        <w:docPartUnique/>
      </w:docPartObj>
    </w:sdtPr>
    <w:sdtEndPr/>
    <w:sdtContent>
      <w:p w:rsidR="00085972" w:rsidRDefault="00085972">
        <w:pPr>
          <w:pStyle w:val="Altbilgi"/>
          <w:jc w:val="center"/>
        </w:pPr>
        <w:r>
          <w:fldChar w:fldCharType="begin"/>
        </w:r>
        <w:r>
          <w:instrText>PAGE   \* MERGEFORMAT</w:instrText>
        </w:r>
        <w:r>
          <w:fldChar w:fldCharType="separate"/>
        </w:r>
        <w:r w:rsidR="00EB170A">
          <w:rPr>
            <w:noProof/>
          </w:rPr>
          <w:t>19</w:t>
        </w:r>
        <w:r>
          <w:fldChar w:fldCharType="end"/>
        </w:r>
      </w:p>
    </w:sdtContent>
  </w:sdt>
  <w:p w:rsidR="00085972" w:rsidRDefault="00085972" w:rsidP="00087F8B">
    <w:pPr>
      <w:pStyle w:val="Altbilgi"/>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72" w:rsidRDefault="0008597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287356"/>
      <w:docPartObj>
        <w:docPartGallery w:val="Page Numbers (Bottom of Page)"/>
        <w:docPartUnique/>
      </w:docPartObj>
    </w:sdtPr>
    <w:sdtEndPr/>
    <w:sdtContent>
      <w:p w:rsidR="00085972" w:rsidRDefault="00085972">
        <w:pPr>
          <w:pStyle w:val="Altbilgi"/>
          <w:jc w:val="center"/>
        </w:pPr>
        <w:r>
          <w:fldChar w:fldCharType="begin"/>
        </w:r>
        <w:r>
          <w:instrText>PAGE   \* MERGEFORMAT</w:instrText>
        </w:r>
        <w:r>
          <w:fldChar w:fldCharType="separate"/>
        </w:r>
        <w:r w:rsidR="00EB170A">
          <w:rPr>
            <w:noProof/>
          </w:rPr>
          <w:t>24</w:t>
        </w:r>
        <w:r>
          <w:fldChar w:fldCharType="end"/>
        </w:r>
      </w:p>
    </w:sdtContent>
  </w:sdt>
  <w:p w:rsidR="00085972" w:rsidRDefault="00085972">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72" w:rsidRDefault="00085972">
    <w:pPr>
      <w:pStyle w:val="Altbilgi"/>
      <w:jc w:val="center"/>
    </w:pPr>
  </w:p>
  <w:p w:rsidR="00085972" w:rsidRDefault="00085972">
    <w:pPr>
      <w:pStyle w:val="Altbilgi"/>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72" w:rsidRDefault="000859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87E" w:rsidRDefault="00A8287E">
      <w:r>
        <w:separator/>
      </w:r>
    </w:p>
  </w:footnote>
  <w:footnote w:type="continuationSeparator" w:id="0">
    <w:p w:rsidR="00A8287E" w:rsidRDefault="00A82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72" w:rsidRDefault="00085972" w:rsidP="009A604F">
    <w:pPr>
      <w:pStyle w:val="stbilgi"/>
      <w:spacing w:before="100" w:after="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1FBF"/>
    <w:multiLevelType w:val="hybridMultilevel"/>
    <w:tmpl w:val="5134BBDC"/>
    <w:lvl w:ilvl="0" w:tplc="CBE6DB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68976FB"/>
    <w:multiLevelType w:val="hybridMultilevel"/>
    <w:tmpl w:val="46CEB342"/>
    <w:lvl w:ilvl="0" w:tplc="0CD6DA6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0EAC1ACD"/>
    <w:multiLevelType w:val="multilevel"/>
    <w:tmpl w:val="C1F68DD0"/>
    <w:lvl w:ilvl="0">
      <w:start w:val="1"/>
      <w:numFmt w:val="bullet"/>
      <w:lvlText w:val=" "/>
      <w:lvlJc w:val="left"/>
      <w:pPr>
        <w:tabs>
          <w:tab w:val="num" w:pos="720"/>
        </w:tabs>
        <w:ind w:left="720" w:hanging="360"/>
      </w:pPr>
      <w:rPr>
        <w:rFonts w:ascii="Calibri" w:hAnsi="Calibri" w:cs="Calibri" w:hint="default"/>
      </w:rPr>
    </w:lvl>
    <w:lvl w:ilvl="1">
      <w:start w:val="1"/>
      <w:numFmt w:val="bullet"/>
      <w:lvlText w:val=" "/>
      <w:lvlJc w:val="left"/>
      <w:pPr>
        <w:tabs>
          <w:tab w:val="num" w:pos="1440"/>
        </w:tabs>
        <w:ind w:left="1440" w:hanging="360"/>
      </w:pPr>
      <w:rPr>
        <w:rFonts w:ascii="Calibri" w:hAnsi="Calibri" w:cs="Calibri" w:hint="default"/>
      </w:rPr>
    </w:lvl>
    <w:lvl w:ilvl="2">
      <w:start w:val="1"/>
      <w:numFmt w:val="bullet"/>
      <w:lvlText w:val=" "/>
      <w:lvlJc w:val="left"/>
      <w:pPr>
        <w:tabs>
          <w:tab w:val="num" w:pos="2160"/>
        </w:tabs>
        <w:ind w:left="2160" w:hanging="360"/>
      </w:pPr>
      <w:rPr>
        <w:rFonts w:ascii="Calibri" w:hAnsi="Calibri" w:cs="Calibri" w:hint="default"/>
      </w:rPr>
    </w:lvl>
    <w:lvl w:ilvl="3">
      <w:start w:val="1"/>
      <w:numFmt w:val="bullet"/>
      <w:lvlText w:val=" "/>
      <w:lvlJc w:val="left"/>
      <w:pPr>
        <w:tabs>
          <w:tab w:val="num" w:pos="2880"/>
        </w:tabs>
        <w:ind w:left="2880" w:hanging="360"/>
      </w:pPr>
      <w:rPr>
        <w:rFonts w:ascii="Calibri" w:hAnsi="Calibri" w:cs="Calibri" w:hint="default"/>
      </w:rPr>
    </w:lvl>
    <w:lvl w:ilvl="4">
      <w:start w:val="1"/>
      <w:numFmt w:val="bullet"/>
      <w:lvlText w:val=" "/>
      <w:lvlJc w:val="left"/>
      <w:pPr>
        <w:tabs>
          <w:tab w:val="num" w:pos="3600"/>
        </w:tabs>
        <w:ind w:left="3600" w:hanging="360"/>
      </w:pPr>
      <w:rPr>
        <w:rFonts w:ascii="Calibri" w:hAnsi="Calibri" w:cs="Calibri" w:hint="default"/>
      </w:rPr>
    </w:lvl>
    <w:lvl w:ilvl="5">
      <w:start w:val="1"/>
      <w:numFmt w:val="bullet"/>
      <w:lvlText w:val=" "/>
      <w:lvlJc w:val="left"/>
      <w:pPr>
        <w:tabs>
          <w:tab w:val="num" w:pos="4320"/>
        </w:tabs>
        <w:ind w:left="4320" w:hanging="360"/>
      </w:pPr>
      <w:rPr>
        <w:rFonts w:ascii="Calibri" w:hAnsi="Calibri" w:cs="Calibri" w:hint="default"/>
      </w:rPr>
    </w:lvl>
    <w:lvl w:ilvl="6">
      <w:start w:val="1"/>
      <w:numFmt w:val="bullet"/>
      <w:lvlText w:val=" "/>
      <w:lvlJc w:val="left"/>
      <w:pPr>
        <w:tabs>
          <w:tab w:val="num" w:pos="5040"/>
        </w:tabs>
        <w:ind w:left="5040" w:hanging="360"/>
      </w:pPr>
      <w:rPr>
        <w:rFonts w:ascii="Calibri" w:hAnsi="Calibri" w:cs="Calibri" w:hint="default"/>
      </w:rPr>
    </w:lvl>
    <w:lvl w:ilvl="7">
      <w:start w:val="1"/>
      <w:numFmt w:val="bullet"/>
      <w:lvlText w:val=" "/>
      <w:lvlJc w:val="left"/>
      <w:pPr>
        <w:tabs>
          <w:tab w:val="num" w:pos="5760"/>
        </w:tabs>
        <w:ind w:left="5760" w:hanging="360"/>
      </w:pPr>
      <w:rPr>
        <w:rFonts w:ascii="Calibri" w:hAnsi="Calibri" w:cs="Calibri" w:hint="default"/>
      </w:rPr>
    </w:lvl>
    <w:lvl w:ilvl="8">
      <w:start w:val="1"/>
      <w:numFmt w:val="bullet"/>
      <w:lvlText w:val=" "/>
      <w:lvlJc w:val="left"/>
      <w:pPr>
        <w:tabs>
          <w:tab w:val="num" w:pos="6480"/>
        </w:tabs>
        <w:ind w:left="6480" w:hanging="360"/>
      </w:pPr>
      <w:rPr>
        <w:rFonts w:ascii="Calibri" w:hAnsi="Calibri" w:cs="Calibri" w:hint="default"/>
      </w:rPr>
    </w:lvl>
  </w:abstractNum>
  <w:abstractNum w:abstractNumId="3">
    <w:nsid w:val="1188387B"/>
    <w:multiLevelType w:val="multilevel"/>
    <w:tmpl w:val="F4D06B4C"/>
    <w:lvl w:ilvl="0">
      <w:start w:val="1"/>
      <w:numFmt w:val="bullet"/>
      <w:lvlText w:val=" "/>
      <w:lvlJc w:val="left"/>
      <w:pPr>
        <w:tabs>
          <w:tab w:val="num" w:pos="720"/>
        </w:tabs>
        <w:ind w:left="720" w:hanging="360"/>
      </w:pPr>
      <w:rPr>
        <w:rFonts w:ascii="Calibri" w:hAnsi="Calibri" w:cs="Calibri" w:hint="default"/>
      </w:rPr>
    </w:lvl>
    <w:lvl w:ilvl="1">
      <w:start w:val="1"/>
      <w:numFmt w:val="bullet"/>
      <w:lvlText w:val=" "/>
      <w:lvlJc w:val="left"/>
      <w:pPr>
        <w:tabs>
          <w:tab w:val="num" w:pos="1440"/>
        </w:tabs>
        <w:ind w:left="1440" w:hanging="360"/>
      </w:pPr>
      <w:rPr>
        <w:rFonts w:ascii="Calibri" w:hAnsi="Calibri" w:cs="Calibri" w:hint="default"/>
      </w:rPr>
    </w:lvl>
    <w:lvl w:ilvl="2">
      <w:start w:val="1"/>
      <w:numFmt w:val="bullet"/>
      <w:lvlText w:val=" "/>
      <w:lvlJc w:val="left"/>
      <w:pPr>
        <w:tabs>
          <w:tab w:val="num" w:pos="2160"/>
        </w:tabs>
        <w:ind w:left="2160" w:hanging="360"/>
      </w:pPr>
      <w:rPr>
        <w:rFonts w:ascii="Calibri" w:hAnsi="Calibri" w:cs="Calibri" w:hint="default"/>
      </w:rPr>
    </w:lvl>
    <w:lvl w:ilvl="3">
      <w:start w:val="1"/>
      <w:numFmt w:val="bullet"/>
      <w:lvlText w:val=" "/>
      <w:lvlJc w:val="left"/>
      <w:pPr>
        <w:tabs>
          <w:tab w:val="num" w:pos="2880"/>
        </w:tabs>
        <w:ind w:left="2880" w:hanging="360"/>
      </w:pPr>
      <w:rPr>
        <w:rFonts w:ascii="Calibri" w:hAnsi="Calibri" w:cs="Calibri" w:hint="default"/>
      </w:rPr>
    </w:lvl>
    <w:lvl w:ilvl="4">
      <w:start w:val="1"/>
      <w:numFmt w:val="bullet"/>
      <w:lvlText w:val=" "/>
      <w:lvlJc w:val="left"/>
      <w:pPr>
        <w:tabs>
          <w:tab w:val="num" w:pos="3600"/>
        </w:tabs>
        <w:ind w:left="3600" w:hanging="360"/>
      </w:pPr>
      <w:rPr>
        <w:rFonts w:ascii="Calibri" w:hAnsi="Calibri" w:cs="Calibri" w:hint="default"/>
      </w:rPr>
    </w:lvl>
    <w:lvl w:ilvl="5">
      <w:start w:val="1"/>
      <w:numFmt w:val="bullet"/>
      <w:lvlText w:val=" "/>
      <w:lvlJc w:val="left"/>
      <w:pPr>
        <w:tabs>
          <w:tab w:val="num" w:pos="4320"/>
        </w:tabs>
        <w:ind w:left="4320" w:hanging="360"/>
      </w:pPr>
      <w:rPr>
        <w:rFonts w:ascii="Calibri" w:hAnsi="Calibri" w:cs="Calibri" w:hint="default"/>
      </w:rPr>
    </w:lvl>
    <w:lvl w:ilvl="6">
      <w:start w:val="1"/>
      <w:numFmt w:val="bullet"/>
      <w:lvlText w:val=" "/>
      <w:lvlJc w:val="left"/>
      <w:pPr>
        <w:tabs>
          <w:tab w:val="num" w:pos="5040"/>
        </w:tabs>
        <w:ind w:left="5040" w:hanging="360"/>
      </w:pPr>
      <w:rPr>
        <w:rFonts w:ascii="Calibri" w:hAnsi="Calibri" w:cs="Calibri" w:hint="default"/>
      </w:rPr>
    </w:lvl>
    <w:lvl w:ilvl="7">
      <w:start w:val="1"/>
      <w:numFmt w:val="bullet"/>
      <w:lvlText w:val=" "/>
      <w:lvlJc w:val="left"/>
      <w:pPr>
        <w:tabs>
          <w:tab w:val="num" w:pos="5760"/>
        </w:tabs>
        <w:ind w:left="5760" w:hanging="360"/>
      </w:pPr>
      <w:rPr>
        <w:rFonts w:ascii="Calibri" w:hAnsi="Calibri" w:cs="Calibri" w:hint="default"/>
      </w:rPr>
    </w:lvl>
    <w:lvl w:ilvl="8">
      <w:start w:val="1"/>
      <w:numFmt w:val="bullet"/>
      <w:lvlText w:val=" "/>
      <w:lvlJc w:val="left"/>
      <w:pPr>
        <w:tabs>
          <w:tab w:val="num" w:pos="6480"/>
        </w:tabs>
        <w:ind w:left="6480" w:hanging="360"/>
      </w:pPr>
      <w:rPr>
        <w:rFonts w:ascii="Calibri" w:hAnsi="Calibri" w:cs="Calibri" w:hint="default"/>
      </w:rPr>
    </w:lvl>
  </w:abstractNum>
  <w:abstractNum w:abstractNumId="4">
    <w:nsid w:val="18A34A70"/>
    <w:multiLevelType w:val="hybridMultilevel"/>
    <w:tmpl w:val="EB12ACA4"/>
    <w:lvl w:ilvl="0" w:tplc="89F4BCA0">
      <w:start w:val="1"/>
      <w:numFmt w:val="lowerLetter"/>
      <w:lvlText w:val="%1)"/>
      <w:lvlJc w:val="left"/>
      <w:pPr>
        <w:ind w:left="1069" w:hanging="360"/>
      </w:pPr>
      <w:rPr>
        <w:rFonts w:hint="default"/>
        <w:color w:val="00000A"/>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1BA37B61"/>
    <w:multiLevelType w:val="hybridMultilevel"/>
    <w:tmpl w:val="35F8BCA2"/>
    <w:lvl w:ilvl="0" w:tplc="C9044A3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29B429E5"/>
    <w:multiLevelType w:val="multilevel"/>
    <w:tmpl w:val="ED30E52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nsid w:val="2D4B61A2"/>
    <w:multiLevelType w:val="hybridMultilevel"/>
    <w:tmpl w:val="505AF8E0"/>
    <w:lvl w:ilvl="0" w:tplc="A3DEF54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2D862CCB"/>
    <w:multiLevelType w:val="multilevel"/>
    <w:tmpl w:val="2C66BC72"/>
    <w:lvl w:ilvl="0">
      <w:start w:val="1"/>
      <w:numFmt w:val="lowerLetter"/>
      <w:lvlText w:val="%1)"/>
      <w:lvlJc w:val="left"/>
      <w:pPr>
        <w:ind w:left="1838" w:hanging="420"/>
      </w:pPr>
    </w:lvl>
    <w:lvl w:ilvl="1">
      <w:start w:val="1"/>
      <w:numFmt w:val="lowerLetter"/>
      <w:lvlText w:val="%2."/>
      <w:lvlJc w:val="left"/>
      <w:pPr>
        <w:ind w:left="6047" w:hanging="360"/>
      </w:pPr>
    </w:lvl>
    <w:lvl w:ilvl="2">
      <w:start w:val="1"/>
      <w:numFmt w:val="lowerRoman"/>
      <w:lvlText w:val="%3."/>
      <w:lvlJc w:val="right"/>
      <w:pPr>
        <w:ind w:left="6767" w:hanging="180"/>
      </w:pPr>
    </w:lvl>
    <w:lvl w:ilvl="3">
      <w:start w:val="1"/>
      <w:numFmt w:val="decimal"/>
      <w:lvlText w:val="%4."/>
      <w:lvlJc w:val="left"/>
      <w:pPr>
        <w:ind w:left="7487" w:hanging="360"/>
      </w:pPr>
    </w:lvl>
    <w:lvl w:ilvl="4">
      <w:start w:val="1"/>
      <w:numFmt w:val="lowerLetter"/>
      <w:lvlText w:val="%5."/>
      <w:lvlJc w:val="left"/>
      <w:pPr>
        <w:ind w:left="8207" w:hanging="360"/>
      </w:pPr>
    </w:lvl>
    <w:lvl w:ilvl="5">
      <w:start w:val="1"/>
      <w:numFmt w:val="lowerRoman"/>
      <w:lvlText w:val="%6."/>
      <w:lvlJc w:val="right"/>
      <w:pPr>
        <w:ind w:left="8927" w:hanging="180"/>
      </w:pPr>
    </w:lvl>
    <w:lvl w:ilvl="6">
      <w:start w:val="1"/>
      <w:numFmt w:val="decimal"/>
      <w:lvlText w:val="%7."/>
      <w:lvlJc w:val="left"/>
      <w:pPr>
        <w:ind w:left="9647" w:hanging="360"/>
      </w:pPr>
    </w:lvl>
    <w:lvl w:ilvl="7">
      <w:start w:val="1"/>
      <w:numFmt w:val="lowerLetter"/>
      <w:lvlText w:val="%8."/>
      <w:lvlJc w:val="left"/>
      <w:pPr>
        <w:ind w:left="10367" w:hanging="360"/>
      </w:pPr>
    </w:lvl>
    <w:lvl w:ilvl="8">
      <w:start w:val="1"/>
      <w:numFmt w:val="lowerRoman"/>
      <w:lvlText w:val="%9."/>
      <w:lvlJc w:val="right"/>
      <w:pPr>
        <w:ind w:left="11087" w:hanging="180"/>
      </w:pPr>
    </w:lvl>
  </w:abstractNum>
  <w:abstractNum w:abstractNumId="9">
    <w:nsid w:val="304A46DE"/>
    <w:multiLevelType w:val="hybridMultilevel"/>
    <w:tmpl w:val="65328D46"/>
    <w:lvl w:ilvl="0" w:tplc="ECBC67C4">
      <w:start w:val="1"/>
      <w:numFmt w:val="lowerLetter"/>
      <w:lvlText w:val="%1)"/>
      <w:lvlJc w:val="left"/>
      <w:pPr>
        <w:ind w:left="0" w:firstLine="709"/>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33CD08C0"/>
    <w:multiLevelType w:val="hybridMultilevel"/>
    <w:tmpl w:val="EC5C1A44"/>
    <w:lvl w:ilvl="0" w:tplc="5D68DB2E">
      <w:start w:val="1"/>
      <w:numFmt w:val="lowerLetter"/>
      <w:lvlText w:val="%1)"/>
      <w:lvlJc w:val="left"/>
      <w:pPr>
        <w:ind w:left="1129" w:hanging="4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3D8F5818"/>
    <w:multiLevelType w:val="hybridMultilevel"/>
    <w:tmpl w:val="9E28D6E6"/>
    <w:lvl w:ilvl="0" w:tplc="F824007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482E4B57"/>
    <w:multiLevelType w:val="multilevel"/>
    <w:tmpl w:val="03BC972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ACB19CB"/>
    <w:multiLevelType w:val="hybridMultilevel"/>
    <w:tmpl w:val="8368BE78"/>
    <w:lvl w:ilvl="0" w:tplc="967C925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52083B0C"/>
    <w:multiLevelType w:val="multilevel"/>
    <w:tmpl w:val="E548AC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9DE5487"/>
    <w:multiLevelType w:val="hybridMultilevel"/>
    <w:tmpl w:val="83FCC8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A4F5FAB"/>
    <w:multiLevelType w:val="multilevel"/>
    <w:tmpl w:val="D9AAE28C"/>
    <w:lvl w:ilvl="0">
      <w:start w:val="1"/>
      <w:numFmt w:val="decimal"/>
      <w:lvlText w:val="%1)"/>
      <w:lvlJc w:val="left"/>
      <w:pPr>
        <w:ind w:left="4265" w:hanging="360"/>
      </w:pPr>
    </w:lvl>
    <w:lvl w:ilvl="1">
      <w:start w:val="1"/>
      <w:numFmt w:val="lowerLetter"/>
      <w:lvlText w:val="%2."/>
      <w:lvlJc w:val="left"/>
      <w:pPr>
        <w:ind w:left="4985" w:hanging="360"/>
      </w:pPr>
    </w:lvl>
    <w:lvl w:ilvl="2">
      <w:start w:val="1"/>
      <w:numFmt w:val="lowerRoman"/>
      <w:lvlText w:val="%3."/>
      <w:lvlJc w:val="right"/>
      <w:pPr>
        <w:ind w:left="5705" w:hanging="180"/>
      </w:pPr>
    </w:lvl>
    <w:lvl w:ilvl="3">
      <w:start w:val="1"/>
      <w:numFmt w:val="decimal"/>
      <w:lvlText w:val="%4."/>
      <w:lvlJc w:val="left"/>
      <w:pPr>
        <w:ind w:left="6425" w:hanging="360"/>
      </w:pPr>
    </w:lvl>
    <w:lvl w:ilvl="4">
      <w:start w:val="1"/>
      <w:numFmt w:val="lowerLetter"/>
      <w:lvlText w:val="%5."/>
      <w:lvlJc w:val="left"/>
      <w:pPr>
        <w:ind w:left="7145" w:hanging="360"/>
      </w:pPr>
    </w:lvl>
    <w:lvl w:ilvl="5">
      <w:start w:val="1"/>
      <w:numFmt w:val="lowerRoman"/>
      <w:lvlText w:val="%6."/>
      <w:lvlJc w:val="right"/>
      <w:pPr>
        <w:ind w:left="7865" w:hanging="180"/>
      </w:pPr>
    </w:lvl>
    <w:lvl w:ilvl="6">
      <w:start w:val="1"/>
      <w:numFmt w:val="decimal"/>
      <w:lvlText w:val="%7."/>
      <w:lvlJc w:val="left"/>
      <w:pPr>
        <w:ind w:left="8585" w:hanging="360"/>
      </w:pPr>
    </w:lvl>
    <w:lvl w:ilvl="7">
      <w:start w:val="1"/>
      <w:numFmt w:val="lowerLetter"/>
      <w:lvlText w:val="%8."/>
      <w:lvlJc w:val="left"/>
      <w:pPr>
        <w:ind w:left="9305" w:hanging="360"/>
      </w:pPr>
    </w:lvl>
    <w:lvl w:ilvl="8">
      <w:start w:val="1"/>
      <w:numFmt w:val="lowerRoman"/>
      <w:lvlText w:val="%9."/>
      <w:lvlJc w:val="right"/>
      <w:pPr>
        <w:ind w:left="10025" w:hanging="180"/>
      </w:pPr>
    </w:lvl>
  </w:abstractNum>
  <w:abstractNum w:abstractNumId="17">
    <w:nsid w:val="60D06975"/>
    <w:multiLevelType w:val="hybridMultilevel"/>
    <w:tmpl w:val="1504901C"/>
    <w:lvl w:ilvl="0" w:tplc="5DBED1A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626E511F"/>
    <w:multiLevelType w:val="hybridMultilevel"/>
    <w:tmpl w:val="F60E3F44"/>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nsid w:val="6521796E"/>
    <w:multiLevelType w:val="multilevel"/>
    <w:tmpl w:val="937C7950"/>
    <w:lvl w:ilvl="0">
      <w:start w:val="1"/>
      <w:numFmt w:val="lowerLetter"/>
      <w:lvlText w:val="%1)"/>
      <w:lvlJc w:val="left"/>
      <w:pPr>
        <w:ind w:left="1353" w:hanging="360"/>
      </w:pPr>
    </w:lvl>
    <w:lvl w:ilvl="1">
      <w:start w:val="1"/>
      <w:numFmt w:val="lowerLetter"/>
      <w:lvlText w:val="%2."/>
      <w:lvlJc w:val="left"/>
      <w:pPr>
        <w:ind w:left="5675" w:hanging="360"/>
      </w:pPr>
    </w:lvl>
    <w:lvl w:ilvl="2">
      <w:start w:val="1"/>
      <w:numFmt w:val="lowerRoman"/>
      <w:lvlText w:val="%3."/>
      <w:lvlJc w:val="right"/>
      <w:pPr>
        <w:ind w:left="6395" w:hanging="180"/>
      </w:pPr>
    </w:lvl>
    <w:lvl w:ilvl="3">
      <w:start w:val="1"/>
      <w:numFmt w:val="decimal"/>
      <w:lvlText w:val="%4."/>
      <w:lvlJc w:val="left"/>
      <w:pPr>
        <w:ind w:left="7115" w:hanging="360"/>
      </w:pPr>
    </w:lvl>
    <w:lvl w:ilvl="4">
      <w:start w:val="1"/>
      <w:numFmt w:val="lowerLetter"/>
      <w:lvlText w:val="%5."/>
      <w:lvlJc w:val="left"/>
      <w:pPr>
        <w:ind w:left="7835" w:hanging="360"/>
      </w:pPr>
    </w:lvl>
    <w:lvl w:ilvl="5">
      <w:start w:val="1"/>
      <w:numFmt w:val="lowerRoman"/>
      <w:lvlText w:val="%6."/>
      <w:lvlJc w:val="right"/>
      <w:pPr>
        <w:ind w:left="8555" w:hanging="180"/>
      </w:pPr>
    </w:lvl>
    <w:lvl w:ilvl="6">
      <w:start w:val="1"/>
      <w:numFmt w:val="decimal"/>
      <w:lvlText w:val="%7."/>
      <w:lvlJc w:val="left"/>
      <w:pPr>
        <w:ind w:left="9275" w:hanging="360"/>
      </w:pPr>
    </w:lvl>
    <w:lvl w:ilvl="7">
      <w:start w:val="1"/>
      <w:numFmt w:val="lowerLetter"/>
      <w:lvlText w:val="%8."/>
      <w:lvlJc w:val="left"/>
      <w:pPr>
        <w:ind w:left="9995" w:hanging="360"/>
      </w:pPr>
    </w:lvl>
    <w:lvl w:ilvl="8">
      <w:start w:val="1"/>
      <w:numFmt w:val="lowerRoman"/>
      <w:lvlText w:val="%9."/>
      <w:lvlJc w:val="right"/>
      <w:pPr>
        <w:ind w:left="10715" w:hanging="180"/>
      </w:pPr>
    </w:lvl>
  </w:abstractNum>
  <w:abstractNum w:abstractNumId="20">
    <w:nsid w:val="69CA2C62"/>
    <w:multiLevelType w:val="multilevel"/>
    <w:tmpl w:val="D8D4F0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6D0F36E4"/>
    <w:multiLevelType w:val="multilevel"/>
    <w:tmpl w:val="E9BC78C0"/>
    <w:lvl w:ilvl="0">
      <w:start w:val="1"/>
      <w:numFmt w:val="decimal"/>
      <w:lvlText w:val="%1)"/>
      <w:lvlJc w:val="left"/>
      <w:pPr>
        <w:ind w:left="1353"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2">
    <w:nsid w:val="751037B6"/>
    <w:multiLevelType w:val="hybridMultilevel"/>
    <w:tmpl w:val="C7963C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BB77274"/>
    <w:multiLevelType w:val="multilevel"/>
    <w:tmpl w:val="3154BE2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8"/>
  </w:num>
  <w:num w:numId="2">
    <w:abstractNumId w:val="23"/>
  </w:num>
  <w:num w:numId="3">
    <w:abstractNumId w:val="16"/>
  </w:num>
  <w:num w:numId="4">
    <w:abstractNumId w:val="21"/>
  </w:num>
  <w:num w:numId="5">
    <w:abstractNumId w:val="19"/>
  </w:num>
  <w:num w:numId="6">
    <w:abstractNumId w:val="12"/>
  </w:num>
  <w:num w:numId="7">
    <w:abstractNumId w:val="6"/>
  </w:num>
  <w:num w:numId="8">
    <w:abstractNumId w:val="3"/>
  </w:num>
  <w:num w:numId="9">
    <w:abstractNumId w:val="14"/>
  </w:num>
  <w:num w:numId="10">
    <w:abstractNumId w:val="2"/>
  </w:num>
  <w:num w:numId="11">
    <w:abstractNumId w:val="20"/>
  </w:num>
  <w:num w:numId="12">
    <w:abstractNumId w:val="4"/>
  </w:num>
  <w:num w:numId="13">
    <w:abstractNumId w:val="9"/>
  </w:num>
  <w:num w:numId="14">
    <w:abstractNumId w:val="22"/>
  </w:num>
  <w:num w:numId="15">
    <w:abstractNumId w:val="15"/>
  </w:num>
  <w:num w:numId="16">
    <w:abstractNumId w:val="7"/>
  </w:num>
  <w:num w:numId="17">
    <w:abstractNumId w:val="17"/>
  </w:num>
  <w:num w:numId="18">
    <w:abstractNumId w:val="18"/>
  </w:num>
  <w:num w:numId="19">
    <w:abstractNumId w:val="10"/>
  </w:num>
  <w:num w:numId="20">
    <w:abstractNumId w:val="5"/>
  </w:num>
  <w:num w:numId="21">
    <w:abstractNumId w:val="11"/>
  </w:num>
  <w:num w:numId="22">
    <w:abstractNumId w:val="0"/>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8E"/>
    <w:rsid w:val="000052E5"/>
    <w:rsid w:val="000127A6"/>
    <w:rsid w:val="000168C2"/>
    <w:rsid w:val="000308DE"/>
    <w:rsid w:val="00034E91"/>
    <w:rsid w:val="000415F0"/>
    <w:rsid w:val="00043C82"/>
    <w:rsid w:val="000445DD"/>
    <w:rsid w:val="0005058E"/>
    <w:rsid w:val="00054333"/>
    <w:rsid w:val="00060CD8"/>
    <w:rsid w:val="0006421F"/>
    <w:rsid w:val="00067C6F"/>
    <w:rsid w:val="0008173E"/>
    <w:rsid w:val="00085972"/>
    <w:rsid w:val="00087F8B"/>
    <w:rsid w:val="00090909"/>
    <w:rsid w:val="00097BDA"/>
    <w:rsid w:val="000A4DC2"/>
    <w:rsid w:val="000A6DD0"/>
    <w:rsid w:val="000B0DBE"/>
    <w:rsid w:val="000B787E"/>
    <w:rsid w:val="000C041E"/>
    <w:rsid w:val="000C1CFD"/>
    <w:rsid w:val="000D3174"/>
    <w:rsid w:val="000E047A"/>
    <w:rsid w:val="000E13F3"/>
    <w:rsid w:val="000E6806"/>
    <w:rsid w:val="000E70AE"/>
    <w:rsid w:val="000F3EDC"/>
    <w:rsid w:val="000F40B8"/>
    <w:rsid w:val="000F4F8F"/>
    <w:rsid w:val="0010225D"/>
    <w:rsid w:val="001054CC"/>
    <w:rsid w:val="0012223F"/>
    <w:rsid w:val="001300DE"/>
    <w:rsid w:val="00130684"/>
    <w:rsid w:val="00133EDF"/>
    <w:rsid w:val="00136A16"/>
    <w:rsid w:val="00140B94"/>
    <w:rsid w:val="00140F27"/>
    <w:rsid w:val="00141273"/>
    <w:rsid w:val="00160ADB"/>
    <w:rsid w:val="0017443A"/>
    <w:rsid w:val="001766BD"/>
    <w:rsid w:val="001824B1"/>
    <w:rsid w:val="001A1B54"/>
    <w:rsid w:val="001A42DB"/>
    <w:rsid w:val="001B154A"/>
    <w:rsid w:val="001B2BA5"/>
    <w:rsid w:val="001B4631"/>
    <w:rsid w:val="001B7D11"/>
    <w:rsid w:val="001B7EA5"/>
    <w:rsid w:val="001D2F88"/>
    <w:rsid w:val="001E411C"/>
    <w:rsid w:val="001E4496"/>
    <w:rsid w:val="001F15E3"/>
    <w:rsid w:val="001F5CB5"/>
    <w:rsid w:val="001F5F0A"/>
    <w:rsid w:val="002148A5"/>
    <w:rsid w:val="00214ACC"/>
    <w:rsid w:val="00222476"/>
    <w:rsid w:val="00234C4E"/>
    <w:rsid w:val="0023597C"/>
    <w:rsid w:val="00236A2A"/>
    <w:rsid w:val="00240306"/>
    <w:rsid w:val="00247AE4"/>
    <w:rsid w:val="00251DF7"/>
    <w:rsid w:val="0025223A"/>
    <w:rsid w:val="0026094B"/>
    <w:rsid w:val="00261628"/>
    <w:rsid w:val="002626B2"/>
    <w:rsid w:val="00263357"/>
    <w:rsid w:val="00267ADB"/>
    <w:rsid w:val="00273003"/>
    <w:rsid w:val="00285851"/>
    <w:rsid w:val="002861DA"/>
    <w:rsid w:val="00291D4F"/>
    <w:rsid w:val="002974BD"/>
    <w:rsid w:val="002A0471"/>
    <w:rsid w:val="002A1E02"/>
    <w:rsid w:val="002A7E01"/>
    <w:rsid w:val="002C030A"/>
    <w:rsid w:val="002C6590"/>
    <w:rsid w:val="002D1B2A"/>
    <w:rsid w:val="002D6DF4"/>
    <w:rsid w:val="002F50B5"/>
    <w:rsid w:val="00304420"/>
    <w:rsid w:val="00317E57"/>
    <w:rsid w:val="003236A1"/>
    <w:rsid w:val="003325F4"/>
    <w:rsid w:val="00333257"/>
    <w:rsid w:val="003458BF"/>
    <w:rsid w:val="00350CFE"/>
    <w:rsid w:val="0035146B"/>
    <w:rsid w:val="0035488A"/>
    <w:rsid w:val="00377A5F"/>
    <w:rsid w:val="00381FFC"/>
    <w:rsid w:val="00382D31"/>
    <w:rsid w:val="0038770E"/>
    <w:rsid w:val="00390394"/>
    <w:rsid w:val="003933A7"/>
    <w:rsid w:val="00395106"/>
    <w:rsid w:val="003A3306"/>
    <w:rsid w:val="003B3B8D"/>
    <w:rsid w:val="003B5268"/>
    <w:rsid w:val="003C204F"/>
    <w:rsid w:val="003C6DAE"/>
    <w:rsid w:val="003D06EC"/>
    <w:rsid w:val="003D1E56"/>
    <w:rsid w:val="003D48F1"/>
    <w:rsid w:val="003D4B72"/>
    <w:rsid w:val="003D4F79"/>
    <w:rsid w:val="003E0A22"/>
    <w:rsid w:val="003E36E7"/>
    <w:rsid w:val="003E77F2"/>
    <w:rsid w:val="003E78DF"/>
    <w:rsid w:val="003F42AF"/>
    <w:rsid w:val="00401A21"/>
    <w:rsid w:val="00402915"/>
    <w:rsid w:val="00403812"/>
    <w:rsid w:val="00406D64"/>
    <w:rsid w:val="00412AE2"/>
    <w:rsid w:val="00417A52"/>
    <w:rsid w:val="00417C25"/>
    <w:rsid w:val="00420D77"/>
    <w:rsid w:val="00423766"/>
    <w:rsid w:val="00424EF0"/>
    <w:rsid w:val="00435722"/>
    <w:rsid w:val="00441166"/>
    <w:rsid w:val="0045287A"/>
    <w:rsid w:val="004554D1"/>
    <w:rsid w:val="004619E8"/>
    <w:rsid w:val="00463D1C"/>
    <w:rsid w:val="00465CBA"/>
    <w:rsid w:val="00466BF2"/>
    <w:rsid w:val="0047092E"/>
    <w:rsid w:val="004778C6"/>
    <w:rsid w:val="00482EC1"/>
    <w:rsid w:val="00484AB0"/>
    <w:rsid w:val="00486938"/>
    <w:rsid w:val="004A73B2"/>
    <w:rsid w:val="004A75CA"/>
    <w:rsid w:val="004B0081"/>
    <w:rsid w:val="004C06C6"/>
    <w:rsid w:val="004D2F76"/>
    <w:rsid w:val="004D3572"/>
    <w:rsid w:val="00507386"/>
    <w:rsid w:val="00512741"/>
    <w:rsid w:val="00525AA4"/>
    <w:rsid w:val="00531F3D"/>
    <w:rsid w:val="00532740"/>
    <w:rsid w:val="005347A0"/>
    <w:rsid w:val="00534A83"/>
    <w:rsid w:val="00543C09"/>
    <w:rsid w:val="00552D33"/>
    <w:rsid w:val="0055417F"/>
    <w:rsid w:val="00555CA1"/>
    <w:rsid w:val="00564039"/>
    <w:rsid w:val="00564AB5"/>
    <w:rsid w:val="00567567"/>
    <w:rsid w:val="00567F5A"/>
    <w:rsid w:val="005736A3"/>
    <w:rsid w:val="005859CB"/>
    <w:rsid w:val="00595445"/>
    <w:rsid w:val="00595806"/>
    <w:rsid w:val="00597654"/>
    <w:rsid w:val="005A33E5"/>
    <w:rsid w:val="005A6FC5"/>
    <w:rsid w:val="005A70F0"/>
    <w:rsid w:val="005C179A"/>
    <w:rsid w:val="005C2649"/>
    <w:rsid w:val="005C3A6A"/>
    <w:rsid w:val="005C4280"/>
    <w:rsid w:val="005C4B03"/>
    <w:rsid w:val="005C5C5E"/>
    <w:rsid w:val="005D2B04"/>
    <w:rsid w:val="005D4202"/>
    <w:rsid w:val="005D4E9B"/>
    <w:rsid w:val="005D500B"/>
    <w:rsid w:val="005E29C7"/>
    <w:rsid w:val="005E2E8A"/>
    <w:rsid w:val="005F153A"/>
    <w:rsid w:val="006004A9"/>
    <w:rsid w:val="006006B0"/>
    <w:rsid w:val="0060124F"/>
    <w:rsid w:val="00602D09"/>
    <w:rsid w:val="00620995"/>
    <w:rsid w:val="006368B2"/>
    <w:rsid w:val="006431C4"/>
    <w:rsid w:val="0064355B"/>
    <w:rsid w:val="00651EE8"/>
    <w:rsid w:val="00652E82"/>
    <w:rsid w:val="006567BB"/>
    <w:rsid w:val="00672D09"/>
    <w:rsid w:val="00680C2B"/>
    <w:rsid w:val="00685E63"/>
    <w:rsid w:val="006924C9"/>
    <w:rsid w:val="006A0B20"/>
    <w:rsid w:val="006A3670"/>
    <w:rsid w:val="006A4145"/>
    <w:rsid w:val="006A4147"/>
    <w:rsid w:val="006A4A89"/>
    <w:rsid w:val="006B0AA7"/>
    <w:rsid w:val="006B0EB0"/>
    <w:rsid w:val="006B7E55"/>
    <w:rsid w:val="006D5213"/>
    <w:rsid w:val="006D539A"/>
    <w:rsid w:val="006D6A83"/>
    <w:rsid w:val="006E291A"/>
    <w:rsid w:val="006E4300"/>
    <w:rsid w:val="006F5603"/>
    <w:rsid w:val="00705193"/>
    <w:rsid w:val="00707A1E"/>
    <w:rsid w:val="00711260"/>
    <w:rsid w:val="007124AA"/>
    <w:rsid w:val="00714E47"/>
    <w:rsid w:val="007204E5"/>
    <w:rsid w:val="0072222B"/>
    <w:rsid w:val="007229AE"/>
    <w:rsid w:val="00723B29"/>
    <w:rsid w:val="00723F30"/>
    <w:rsid w:val="007268CA"/>
    <w:rsid w:val="00731F42"/>
    <w:rsid w:val="00732CDB"/>
    <w:rsid w:val="00750F8A"/>
    <w:rsid w:val="00753FCA"/>
    <w:rsid w:val="007552E5"/>
    <w:rsid w:val="00775F5E"/>
    <w:rsid w:val="00776069"/>
    <w:rsid w:val="007819D1"/>
    <w:rsid w:val="00781C07"/>
    <w:rsid w:val="00793CC4"/>
    <w:rsid w:val="007A0923"/>
    <w:rsid w:val="007A45C5"/>
    <w:rsid w:val="007D0D46"/>
    <w:rsid w:val="007D35F3"/>
    <w:rsid w:val="007D7230"/>
    <w:rsid w:val="007E1219"/>
    <w:rsid w:val="007E139C"/>
    <w:rsid w:val="007E1BEB"/>
    <w:rsid w:val="007E4CAD"/>
    <w:rsid w:val="007E5546"/>
    <w:rsid w:val="007E58A8"/>
    <w:rsid w:val="008030C8"/>
    <w:rsid w:val="00805B28"/>
    <w:rsid w:val="008103AA"/>
    <w:rsid w:val="0081142F"/>
    <w:rsid w:val="00814DEC"/>
    <w:rsid w:val="00822CEC"/>
    <w:rsid w:val="00832139"/>
    <w:rsid w:val="00840FBE"/>
    <w:rsid w:val="00843527"/>
    <w:rsid w:val="008500D8"/>
    <w:rsid w:val="008517BC"/>
    <w:rsid w:val="008548C1"/>
    <w:rsid w:val="008567F7"/>
    <w:rsid w:val="0086026C"/>
    <w:rsid w:val="00861D04"/>
    <w:rsid w:val="0086737B"/>
    <w:rsid w:val="0087130E"/>
    <w:rsid w:val="0088042B"/>
    <w:rsid w:val="00883A9E"/>
    <w:rsid w:val="0089057C"/>
    <w:rsid w:val="00897D17"/>
    <w:rsid w:val="008A06FC"/>
    <w:rsid w:val="008A338B"/>
    <w:rsid w:val="008B5E4E"/>
    <w:rsid w:val="008D27AD"/>
    <w:rsid w:val="008D3D1A"/>
    <w:rsid w:val="008F1987"/>
    <w:rsid w:val="008F4978"/>
    <w:rsid w:val="008F785E"/>
    <w:rsid w:val="00901403"/>
    <w:rsid w:val="00914D6C"/>
    <w:rsid w:val="00925437"/>
    <w:rsid w:val="009258C1"/>
    <w:rsid w:val="009446AD"/>
    <w:rsid w:val="00955871"/>
    <w:rsid w:val="009707CF"/>
    <w:rsid w:val="009719F2"/>
    <w:rsid w:val="00974BF6"/>
    <w:rsid w:val="009770FA"/>
    <w:rsid w:val="0098120B"/>
    <w:rsid w:val="00985364"/>
    <w:rsid w:val="0099227D"/>
    <w:rsid w:val="009A3154"/>
    <w:rsid w:val="009A604F"/>
    <w:rsid w:val="009B0830"/>
    <w:rsid w:val="009B1588"/>
    <w:rsid w:val="009B5A33"/>
    <w:rsid w:val="009C5ACB"/>
    <w:rsid w:val="009C7366"/>
    <w:rsid w:val="009D5685"/>
    <w:rsid w:val="009D7467"/>
    <w:rsid w:val="009E1F90"/>
    <w:rsid w:val="009F08BD"/>
    <w:rsid w:val="00A01CF6"/>
    <w:rsid w:val="00A0204D"/>
    <w:rsid w:val="00A160C3"/>
    <w:rsid w:val="00A20650"/>
    <w:rsid w:val="00A32080"/>
    <w:rsid w:val="00A3234C"/>
    <w:rsid w:val="00A37CB0"/>
    <w:rsid w:val="00A43F29"/>
    <w:rsid w:val="00A47A28"/>
    <w:rsid w:val="00A52DF2"/>
    <w:rsid w:val="00A60055"/>
    <w:rsid w:val="00A67DD4"/>
    <w:rsid w:val="00A744CE"/>
    <w:rsid w:val="00A755D1"/>
    <w:rsid w:val="00A7646B"/>
    <w:rsid w:val="00A81723"/>
    <w:rsid w:val="00A8287E"/>
    <w:rsid w:val="00A93550"/>
    <w:rsid w:val="00A95FA1"/>
    <w:rsid w:val="00A96242"/>
    <w:rsid w:val="00AA1516"/>
    <w:rsid w:val="00AA306D"/>
    <w:rsid w:val="00AA30A3"/>
    <w:rsid w:val="00AA400D"/>
    <w:rsid w:val="00AA47A0"/>
    <w:rsid w:val="00AA513E"/>
    <w:rsid w:val="00AB0B83"/>
    <w:rsid w:val="00AB1748"/>
    <w:rsid w:val="00AB74D9"/>
    <w:rsid w:val="00AC5822"/>
    <w:rsid w:val="00AD473C"/>
    <w:rsid w:val="00AF7711"/>
    <w:rsid w:val="00B146F1"/>
    <w:rsid w:val="00B223F6"/>
    <w:rsid w:val="00B24637"/>
    <w:rsid w:val="00B35481"/>
    <w:rsid w:val="00B42A27"/>
    <w:rsid w:val="00B43FE5"/>
    <w:rsid w:val="00B50D29"/>
    <w:rsid w:val="00B55032"/>
    <w:rsid w:val="00B559EC"/>
    <w:rsid w:val="00B618A9"/>
    <w:rsid w:val="00B627BD"/>
    <w:rsid w:val="00B6524A"/>
    <w:rsid w:val="00B6790F"/>
    <w:rsid w:val="00B72C57"/>
    <w:rsid w:val="00B72DEF"/>
    <w:rsid w:val="00B72FF9"/>
    <w:rsid w:val="00B73103"/>
    <w:rsid w:val="00B80331"/>
    <w:rsid w:val="00B8777E"/>
    <w:rsid w:val="00B95309"/>
    <w:rsid w:val="00B97A6D"/>
    <w:rsid w:val="00BA6849"/>
    <w:rsid w:val="00BA74DC"/>
    <w:rsid w:val="00BB0063"/>
    <w:rsid w:val="00BB11E2"/>
    <w:rsid w:val="00BB1E80"/>
    <w:rsid w:val="00BC11C4"/>
    <w:rsid w:val="00BC3E8E"/>
    <w:rsid w:val="00BC703F"/>
    <w:rsid w:val="00BC7C50"/>
    <w:rsid w:val="00BE217F"/>
    <w:rsid w:val="00BE24FD"/>
    <w:rsid w:val="00BE714E"/>
    <w:rsid w:val="00BF16F8"/>
    <w:rsid w:val="00BF2782"/>
    <w:rsid w:val="00BF69E4"/>
    <w:rsid w:val="00BF7EFF"/>
    <w:rsid w:val="00C0626B"/>
    <w:rsid w:val="00C06E61"/>
    <w:rsid w:val="00C13041"/>
    <w:rsid w:val="00C22B3D"/>
    <w:rsid w:val="00C22BDC"/>
    <w:rsid w:val="00C25A52"/>
    <w:rsid w:val="00C5590D"/>
    <w:rsid w:val="00C62DF0"/>
    <w:rsid w:val="00C65658"/>
    <w:rsid w:val="00C82F0C"/>
    <w:rsid w:val="00C865ED"/>
    <w:rsid w:val="00C86CDF"/>
    <w:rsid w:val="00C95786"/>
    <w:rsid w:val="00CB1BEE"/>
    <w:rsid w:val="00CB260A"/>
    <w:rsid w:val="00CB2BC1"/>
    <w:rsid w:val="00CB41D6"/>
    <w:rsid w:val="00CC16E6"/>
    <w:rsid w:val="00CC1CD3"/>
    <w:rsid w:val="00CD0AC7"/>
    <w:rsid w:val="00CF1AF3"/>
    <w:rsid w:val="00CF5DBD"/>
    <w:rsid w:val="00CF6E3C"/>
    <w:rsid w:val="00D00F3E"/>
    <w:rsid w:val="00D03840"/>
    <w:rsid w:val="00D041E9"/>
    <w:rsid w:val="00D0728F"/>
    <w:rsid w:val="00D07CB9"/>
    <w:rsid w:val="00D128A3"/>
    <w:rsid w:val="00D12BE4"/>
    <w:rsid w:val="00D16660"/>
    <w:rsid w:val="00D17B32"/>
    <w:rsid w:val="00D22104"/>
    <w:rsid w:val="00D27D34"/>
    <w:rsid w:val="00D42C79"/>
    <w:rsid w:val="00D44F69"/>
    <w:rsid w:val="00D46B88"/>
    <w:rsid w:val="00D478AB"/>
    <w:rsid w:val="00D47AA9"/>
    <w:rsid w:val="00D51082"/>
    <w:rsid w:val="00D513EA"/>
    <w:rsid w:val="00D51F05"/>
    <w:rsid w:val="00D71702"/>
    <w:rsid w:val="00D73196"/>
    <w:rsid w:val="00D7691E"/>
    <w:rsid w:val="00D774BC"/>
    <w:rsid w:val="00D80EB4"/>
    <w:rsid w:val="00D83E8B"/>
    <w:rsid w:val="00D84277"/>
    <w:rsid w:val="00D85B43"/>
    <w:rsid w:val="00D87685"/>
    <w:rsid w:val="00D92C9A"/>
    <w:rsid w:val="00D9305D"/>
    <w:rsid w:val="00DB10FA"/>
    <w:rsid w:val="00DB61CF"/>
    <w:rsid w:val="00DC30AE"/>
    <w:rsid w:val="00DC38A2"/>
    <w:rsid w:val="00DD4783"/>
    <w:rsid w:val="00DD5A37"/>
    <w:rsid w:val="00DE4FB3"/>
    <w:rsid w:val="00DF07EC"/>
    <w:rsid w:val="00DF195B"/>
    <w:rsid w:val="00DF19DE"/>
    <w:rsid w:val="00DF4207"/>
    <w:rsid w:val="00E079F1"/>
    <w:rsid w:val="00E07F8A"/>
    <w:rsid w:val="00E15010"/>
    <w:rsid w:val="00E15C6C"/>
    <w:rsid w:val="00E17A24"/>
    <w:rsid w:val="00E27288"/>
    <w:rsid w:val="00E3144B"/>
    <w:rsid w:val="00E321C2"/>
    <w:rsid w:val="00E32374"/>
    <w:rsid w:val="00E3500E"/>
    <w:rsid w:val="00E457A4"/>
    <w:rsid w:val="00E469A7"/>
    <w:rsid w:val="00E46D92"/>
    <w:rsid w:val="00E50BB7"/>
    <w:rsid w:val="00E537EE"/>
    <w:rsid w:val="00E575E6"/>
    <w:rsid w:val="00E62DD9"/>
    <w:rsid w:val="00E65434"/>
    <w:rsid w:val="00E65654"/>
    <w:rsid w:val="00E67814"/>
    <w:rsid w:val="00E70D55"/>
    <w:rsid w:val="00E71DFC"/>
    <w:rsid w:val="00E76CCF"/>
    <w:rsid w:val="00E836ED"/>
    <w:rsid w:val="00E83B34"/>
    <w:rsid w:val="00E87CD7"/>
    <w:rsid w:val="00EB170A"/>
    <w:rsid w:val="00EB45B3"/>
    <w:rsid w:val="00EC2003"/>
    <w:rsid w:val="00EC512E"/>
    <w:rsid w:val="00ED0FE9"/>
    <w:rsid w:val="00ED1BC2"/>
    <w:rsid w:val="00EE3D77"/>
    <w:rsid w:val="00EF6BB9"/>
    <w:rsid w:val="00F0193D"/>
    <w:rsid w:val="00F02951"/>
    <w:rsid w:val="00F0475E"/>
    <w:rsid w:val="00F05A71"/>
    <w:rsid w:val="00F07041"/>
    <w:rsid w:val="00F07CC3"/>
    <w:rsid w:val="00F21970"/>
    <w:rsid w:val="00F22268"/>
    <w:rsid w:val="00F26A66"/>
    <w:rsid w:val="00F27864"/>
    <w:rsid w:val="00F27AFF"/>
    <w:rsid w:val="00F32293"/>
    <w:rsid w:val="00F37A69"/>
    <w:rsid w:val="00F43168"/>
    <w:rsid w:val="00F4730B"/>
    <w:rsid w:val="00F500A5"/>
    <w:rsid w:val="00F779AF"/>
    <w:rsid w:val="00F82117"/>
    <w:rsid w:val="00F838AF"/>
    <w:rsid w:val="00F8715C"/>
    <w:rsid w:val="00F97486"/>
    <w:rsid w:val="00FB0DE3"/>
    <w:rsid w:val="00FB740C"/>
    <w:rsid w:val="00FB7774"/>
    <w:rsid w:val="00FC48FC"/>
    <w:rsid w:val="00FE78B8"/>
    <w:rsid w:val="00FF5EA3"/>
    <w:rsid w:val="00FF607F"/>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706C2B-F5CF-4190-BCD8-AE67CD80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30A"/>
    <w:pPr>
      <w:spacing w:before="120" w:after="120"/>
      <w:ind w:firstLine="709"/>
      <w:jc w:val="both"/>
    </w:pPr>
    <w:rPr>
      <w:color w:val="00000A"/>
      <w:sz w:val="24"/>
      <w:szCs w:val="24"/>
    </w:rPr>
  </w:style>
  <w:style w:type="paragraph" w:styleId="Balk1">
    <w:name w:val="heading 1"/>
    <w:basedOn w:val="Normal"/>
    <w:link w:val="Balk1Char"/>
    <w:qFormat/>
    <w:rsid w:val="00814DEC"/>
    <w:pPr>
      <w:spacing w:before="240" w:after="240"/>
      <w:outlineLvl w:val="0"/>
    </w:pPr>
    <w:rPr>
      <w:b/>
      <w:bCs/>
      <w:szCs w:val="48"/>
    </w:rPr>
  </w:style>
  <w:style w:type="paragraph" w:styleId="Balk2">
    <w:name w:val="heading 2"/>
    <w:basedOn w:val="Normal"/>
    <w:qFormat/>
    <w:rsid w:val="00A077E7"/>
    <w:pPr>
      <w:spacing w:beforeAutospacing="1" w:afterAutospacing="1"/>
      <w:outlineLvl w:val="1"/>
    </w:pPr>
    <w:rPr>
      <w:b/>
      <w:bCs/>
      <w:sz w:val="36"/>
      <w:szCs w:val="36"/>
    </w:rPr>
  </w:style>
  <w:style w:type="paragraph" w:styleId="Balk4">
    <w:name w:val="heading 4"/>
    <w:basedOn w:val="Normal"/>
    <w:next w:val="Normal"/>
    <w:link w:val="Balk4Char"/>
    <w:unhideWhenUsed/>
    <w:qFormat/>
    <w:rsid w:val="00585E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qFormat/>
    <w:rsid w:val="00560322"/>
  </w:style>
  <w:style w:type="character" w:styleId="Gl">
    <w:name w:val="Strong"/>
    <w:basedOn w:val="VarsaylanParagrafYazTipi"/>
    <w:uiPriority w:val="22"/>
    <w:qFormat/>
    <w:rsid w:val="00560322"/>
    <w:rPr>
      <w:b/>
      <w:bCs/>
    </w:rPr>
  </w:style>
  <w:style w:type="character" w:styleId="AklamaBavurusu">
    <w:name w:val="annotation reference"/>
    <w:basedOn w:val="VarsaylanParagrafYazTipi"/>
    <w:semiHidden/>
    <w:qFormat/>
    <w:rsid w:val="00BB5E18"/>
    <w:rPr>
      <w:sz w:val="16"/>
      <w:szCs w:val="16"/>
    </w:rPr>
  </w:style>
  <w:style w:type="character" w:customStyle="1" w:styleId="AltbilgiChar">
    <w:name w:val="Altbilgi Char"/>
    <w:basedOn w:val="VarsaylanParagrafYazTipi"/>
    <w:link w:val="Altbilgi"/>
    <w:uiPriority w:val="99"/>
    <w:qFormat/>
    <w:rsid w:val="00F145E4"/>
    <w:rPr>
      <w:sz w:val="24"/>
      <w:szCs w:val="24"/>
    </w:rPr>
  </w:style>
  <w:style w:type="character" w:customStyle="1" w:styleId="Balk1Char">
    <w:name w:val="Başlık 1 Char"/>
    <w:basedOn w:val="VarsaylanParagrafYazTipi"/>
    <w:link w:val="Balk1"/>
    <w:qFormat/>
    <w:rsid w:val="00814DEC"/>
    <w:rPr>
      <w:b/>
      <w:bCs/>
      <w:color w:val="00000A"/>
      <w:sz w:val="24"/>
      <w:szCs w:val="48"/>
    </w:rPr>
  </w:style>
  <w:style w:type="character" w:customStyle="1" w:styleId="stbilgiChar">
    <w:name w:val="Üstbilgi Char"/>
    <w:basedOn w:val="VarsaylanParagrafYazTipi"/>
    <w:uiPriority w:val="99"/>
    <w:qFormat/>
    <w:rsid w:val="00254FE0"/>
    <w:rPr>
      <w:sz w:val="24"/>
      <w:szCs w:val="24"/>
    </w:rPr>
  </w:style>
  <w:style w:type="character" w:customStyle="1" w:styleId="nternetBalants">
    <w:name w:val="İnternet Bağlantısı"/>
    <w:basedOn w:val="VarsaylanParagrafYazTipi"/>
    <w:uiPriority w:val="99"/>
    <w:unhideWhenUsed/>
    <w:rsid w:val="00CB4BC1"/>
    <w:rPr>
      <w:color w:val="0000FF"/>
      <w:u w:val="single"/>
    </w:rPr>
  </w:style>
  <w:style w:type="character" w:customStyle="1" w:styleId="Balk4Char">
    <w:name w:val="Başlık 4 Char"/>
    <w:basedOn w:val="VarsaylanParagrafYazTipi"/>
    <w:link w:val="Balk4"/>
    <w:qFormat/>
    <w:rsid w:val="00585E74"/>
    <w:rPr>
      <w:rFonts w:asciiTheme="majorHAnsi" w:eastAsiaTheme="majorEastAsia" w:hAnsiTheme="majorHAnsi" w:cstheme="majorBidi"/>
      <w:i/>
      <w:iCs/>
      <w:color w:val="365F91" w:themeColor="accent1" w:themeShade="BF"/>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i w:val="0"/>
      <w:strike w:val="0"/>
      <w:dstrike w:val="0"/>
      <w:color w:val="000000"/>
      <w:position w:val="0"/>
      <w:sz w:val="22"/>
      <w:highlight w:val="white"/>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2"/>
      <w:highlight w:val="white"/>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2"/>
      <w:highlight w:val="white"/>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2"/>
      <w:highlight w:val="white"/>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2"/>
      <w:highlight w:val="white"/>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2"/>
      <w:highlight w:val="white"/>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2"/>
      <w:highlight w:val="white"/>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2"/>
      <w:highlight w:val="white"/>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2"/>
      <w:highlight w:val="white"/>
      <w:u w:val="none" w:color="000000"/>
      <w:vertAlign w:val="baseline"/>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Calibri"/>
    </w:rPr>
  </w:style>
  <w:style w:type="character" w:customStyle="1" w:styleId="ListLabel41">
    <w:name w:val="ListLabel 41"/>
    <w:qFormat/>
    <w:rPr>
      <w:rFonts w:cs="Calibri"/>
    </w:rPr>
  </w:style>
  <w:style w:type="character" w:customStyle="1" w:styleId="ListLabel42">
    <w:name w:val="ListLabel 42"/>
    <w:qFormat/>
    <w:rPr>
      <w:rFonts w:cs="Calibri"/>
    </w:rPr>
  </w:style>
  <w:style w:type="character" w:customStyle="1" w:styleId="ListLabel43">
    <w:name w:val="ListLabel 43"/>
    <w:qFormat/>
    <w:rPr>
      <w:rFonts w:cs="Calibri"/>
    </w:rPr>
  </w:style>
  <w:style w:type="character" w:customStyle="1" w:styleId="ListLabel44">
    <w:name w:val="ListLabel 44"/>
    <w:qFormat/>
    <w:rPr>
      <w:rFonts w:cs="Calibri"/>
    </w:rPr>
  </w:style>
  <w:style w:type="character" w:customStyle="1" w:styleId="ListLabel45">
    <w:name w:val="ListLabel 45"/>
    <w:qFormat/>
    <w:rPr>
      <w:rFonts w:cs="Calibri"/>
    </w:rPr>
  </w:style>
  <w:style w:type="character" w:customStyle="1" w:styleId="ListLabel46">
    <w:name w:val="ListLabel 46"/>
    <w:qFormat/>
    <w:rPr>
      <w:rFonts w:cs="Calibri"/>
    </w:rPr>
  </w:style>
  <w:style w:type="character" w:customStyle="1" w:styleId="ListLabel47">
    <w:name w:val="ListLabel 47"/>
    <w:qFormat/>
    <w:rPr>
      <w:rFonts w:cs="Calibri"/>
    </w:rPr>
  </w:style>
  <w:style w:type="character" w:customStyle="1" w:styleId="ListLabel48">
    <w:name w:val="ListLabel 48"/>
    <w:qFormat/>
    <w:rPr>
      <w:rFonts w:cs="Calibri"/>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alibri"/>
    </w:rPr>
  </w:style>
  <w:style w:type="character" w:customStyle="1" w:styleId="ListLabel59">
    <w:name w:val="ListLabel 59"/>
    <w:qFormat/>
    <w:rPr>
      <w:rFonts w:cs="Calibri"/>
    </w:rPr>
  </w:style>
  <w:style w:type="character" w:customStyle="1" w:styleId="ListLabel60">
    <w:name w:val="ListLabel 60"/>
    <w:qFormat/>
    <w:rPr>
      <w:rFonts w:cs="Calibri"/>
    </w:rPr>
  </w:style>
  <w:style w:type="character" w:customStyle="1" w:styleId="ListLabel61">
    <w:name w:val="ListLabel 61"/>
    <w:qFormat/>
    <w:rPr>
      <w:rFonts w:cs="Calibri"/>
    </w:rPr>
  </w:style>
  <w:style w:type="character" w:customStyle="1" w:styleId="ListLabel62">
    <w:name w:val="ListLabel 62"/>
    <w:qFormat/>
    <w:rPr>
      <w:rFonts w:cs="Calibri"/>
    </w:rPr>
  </w:style>
  <w:style w:type="character" w:customStyle="1" w:styleId="ListLabel63">
    <w:name w:val="ListLabel 63"/>
    <w:qFormat/>
    <w:rPr>
      <w:rFonts w:cs="Calibri"/>
    </w:rPr>
  </w:style>
  <w:style w:type="character" w:customStyle="1" w:styleId="ListLabel64">
    <w:name w:val="ListLabel 64"/>
    <w:qFormat/>
    <w:rPr>
      <w:rFonts w:cs="Calibri"/>
    </w:rPr>
  </w:style>
  <w:style w:type="character" w:customStyle="1" w:styleId="ListLabel65">
    <w:name w:val="ListLabel 65"/>
    <w:qFormat/>
    <w:rPr>
      <w:rFonts w:cs="Calibri"/>
    </w:rPr>
  </w:style>
  <w:style w:type="character" w:customStyle="1" w:styleId="ListLabel66">
    <w:name w:val="ListLabel 66"/>
    <w:qFormat/>
    <w:rPr>
      <w:rFonts w:cs="Calibri"/>
    </w:rPr>
  </w:style>
  <w:style w:type="paragraph" w:customStyle="1" w:styleId="Balk">
    <w:name w:val="Başlık"/>
    <w:basedOn w:val="Normal"/>
    <w:next w:val="GvdeMetni"/>
    <w:qFormat/>
    <w:pPr>
      <w:keepNext/>
      <w:spacing w:before="240"/>
    </w:pPr>
    <w:rPr>
      <w:rFonts w:ascii="Liberation Sans" w:eastAsia="Droid Sans Fallback" w:hAnsi="Liberation Sans" w:cs="FreeSans"/>
      <w:sz w:val="28"/>
      <w:szCs w:val="28"/>
    </w:rPr>
  </w:style>
  <w:style w:type="paragraph" w:styleId="GvdeMetni">
    <w:name w:val="Body Text"/>
    <w:basedOn w:val="Normal"/>
    <w:link w:val="GvdeMetniChar"/>
    <w:rsid w:val="00A077E7"/>
    <w:pPr>
      <w:spacing w:beforeAutospacing="1" w:afterAutospacing="1"/>
    </w:pPr>
  </w:style>
  <w:style w:type="paragraph" w:styleId="Liste">
    <w:name w:val="List"/>
    <w:basedOn w:val="Normal"/>
    <w:rsid w:val="00A077E7"/>
    <w:pPr>
      <w:spacing w:beforeAutospacing="1" w:afterAutospacing="1"/>
    </w:pPr>
  </w:style>
  <w:style w:type="paragraph" w:styleId="ResimYazs">
    <w:name w:val="caption"/>
    <w:basedOn w:val="Normal"/>
    <w:qFormat/>
    <w:pPr>
      <w:suppressLineNumbers/>
    </w:pPr>
    <w:rPr>
      <w:rFonts w:cs="FreeSans"/>
      <w:i/>
      <w:iCs/>
    </w:rPr>
  </w:style>
  <w:style w:type="paragraph" w:customStyle="1" w:styleId="Dizin">
    <w:name w:val="Dizin"/>
    <w:basedOn w:val="Normal"/>
    <w:qFormat/>
    <w:pPr>
      <w:suppressLineNumbers/>
    </w:pPr>
    <w:rPr>
      <w:rFonts w:cs="FreeSans"/>
    </w:rPr>
  </w:style>
  <w:style w:type="paragraph" w:styleId="GvdeMetniGirintisi">
    <w:name w:val="Body Text Indent"/>
    <w:basedOn w:val="Normal"/>
    <w:rsid w:val="00A077E7"/>
    <w:pPr>
      <w:spacing w:beforeAutospacing="1" w:afterAutospacing="1"/>
    </w:pPr>
  </w:style>
  <w:style w:type="paragraph" w:styleId="NormalWeb">
    <w:name w:val="Normal (Web)"/>
    <w:basedOn w:val="Normal"/>
    <w:uiPriority w:val="99"/>
    <w:qFormat/>
    <w:rsid w:val="00A077E7"/>
    <w:pPr>
      <w:spacing w:beforeAutospacing="1" w:afterAutospacing="1"/>
    </w:pPr>
  </w:style>
  <w:style w:type="paragraph" w:styleId="GvdeMetniGirintisi2">
    <w:name w:val="Body Text Indent 2"/>
    <w:basedOn w:val="Normal"/>
    <w:qFormat/>
    <w:rsid w:val="00A077E7"/>
    <w:pPr>
      <w:spacing w:beforeAutospacing="1" w:afterAutospacing="1"/>
    </w:pPr>
  </w:style>
  <w:style w:type="paragraph" w:styleId="GvdeMetni3">
    <w:name w:val="Body Text 3"/>
    <w:basedOn w:val="Normal"/>
    <w:qFormat/>
    <w:rsid w:val="00A077E7"/>
    <w:pPr>
      <w:spacing w:beforeAutospacing="1" w:afterAutospacing="1"/>
    </w:pPr>
  </w:style>
  <w:style w:type="paragraph" w:styleId="stbilgi">
    <w:name w:val="header"/>
    <w:basedOn w:val="Normal"/>
    <w:uiPriority w:val="99"/>
    <w:rsid w:val="00A077E7"/>
    <w:pPr>
      <w:spacing w:beforeAutospacing="1" w:afterAutospacing="1"/>
    </w:pPr>
  </w:style>
  <w:style w:type="paragraph" w:styleId="Altbilgi">
    <w:name w:val="footer"/>
    <w:basedOn w:val="Normal"/>
    <w:link w:val="AltbilgiChar"/>
    <w:uiPriority w:val="99"/>
    <w:rsid w:val="00560322"/>
    <w:pPr>
      <w:tabs>
        <w:tab w:val="center" w:pos="4536"/>
        <w:tab w:val="right" w:pos="9072"/>
      </w:tabs>
    </w:pPr>
  </w:style>
  <w:style w:type="paragraph" w:styleId="GvdeMetniGirintisi3">
    <w:name w:val="Body Text Indent 3"/>
    <w:basedOn w:val="Normal"/>
    <w:qFormat/>
    <w:rsid w:val="00560322"/>
    <w:pPr>
      <w:ind w:left="283"/>
    </w:pPr>
    <w:rPr>
      <w:sz w:val="16"/>
      <w:szCs w:val="16"/>
    </w:rPr>
  </w:style>
  <w:style w:type="paragraph" w:styleId="GvdeMetni2">
    <w:name w:val="Body Text 2"/>
    <w:basedOn w:val="Normal"/>
    <w:qFormat/>
    <w:rsid w:val="00560322"/>
    <w:pPr>
      <w:spacing w:line="480" w:lineRule="auto"/>
    </w:pPr>
  </w:style>
  <w:style w:type="paragraph" w:styleId="BalonMetni">
    <w:name w:val="Balloon Text"/>
    <w:basedOn w:val="Normal"/>
    <w:semiHidden/>
    <w:qFormat/>
    <w:rsid w:val="00FC1435"/>
    <w:rPr>
      <w:rFonts w:ascii="Tahoma" w:hAnsi="Tahoma" w:cs="Tahoma"/>
      <w:sz w:val="16"/>
      <w:szCs w:val="16"/>
    </w:rPr>
  </w:style>
  <w:style w:type="paragraph" w:styleId="AklamaMetni">
    <w:name w:val="annotation text"/>
    <w:basedOn w:val="Normal"/>
    <w:semiHidden/>
    <w:qFormat/>
    <w:rsid w:val="00BB5E18"/>
    <w:rPr>
      <w:sz w:val="20"/>
      <w:szCs w:val="20"/>
    </w:rPr>
  </w:style>
  <w:style w:type="paragraph" w:styleId="AklamaKonusu">
    <w:name w:val="annotation subject"/>
    <w:basedOn w:val="AklamaMetni"/>
    <w:semiHidden/>
    <w:qFormat/>
    <w:rsid w:val="00BB5E18"/>
    <w:rPr>
      <w:b/>
      <w:bCs/>
    </w:rPr>
  </w:style>
  <w:style w:type="paragraph" w:styleId="ListeParagraf">
    <w:name w:val="List Paragraph"/>
    <w:basedOn w:val="Normal"/>
    <w:uiPriority w:val="34"/>
    <w:qFormat/>
    <w:rsid w:val="00F515E1"/>
    <w:pPr>
      <w:ind w:left="720"/>
      <w:contextualSpacing/>
    </w:pPr>
  </w:style>
  <w:style w:type="paragraph" w:customStyle="1" w:styleId="Default">
    <w:name w:val="Default"/>
    <w:qFormat/>
    <w:rsid w:val="00FB5944"/>
    <w:rPr>
      <w:rFonts w:ascii="Arial" w:hAnsi="Arial" w:cs="Arial"/>
      <w:color w:val="000000"/>
      <w:sz w:val="24"/>
      <w:szCs w:val="24"/>
    </w:rPr>
  </w:style>
  <w:style w:type="paragraph" w:customStyle="1" w:styleId="ereveerii">
    <w:name w:val="Çerçeve İçeriği"/>
    <w:basedOn w:val="Normal"/>
    <w:qFormat/>
  </w:style>
  <w:style w:type="table" w:styleId="TabloKlavuzu">
    <w:name w:val="Table Grid"/>
    <w:basedOn w:val="NormalTablo"/>
    <w:rsid w:val="003162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3D114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Bal">
    <w:name w:val="TOC Heading"/>
    <w:basedOn w:val="Balk1"/>
    <w:next w:val="Normal"/>
    <w:uiPriority w:val="39"/>
    <w:unhideWhenUsed/>
    <w:qFormat/>
    <w:rsid w:val="006A4147"/>
    <w:pPr>
      <w:keepNext/>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2">
    <w:name w:val="toc 2"/>
    <w:basedOn w:val="Normal"/>
    <w:next w:val="Normal"/>
    <w:autoRedefine/>
    <w:uiPriority w:val="39"/>
    <w:unhideWhenUsed/>
    <w:rsid w:val="00350CFE"/>
    <w:pPr>
      <w:tabs>
        <w:tab w:val="left" w:pos="1760"/>
        <w:tab w:val="right" w:leader="dot" w:pos="9072"/>
      </w:tabs>
      <w:spacing w:line="360" w:lineRule="auto"/>
      <w:ind w:left="220"/>
    </w:pPr>
    <w:rPr>
      <w:rFonts w:eastAsiaTheme="minorEastAsia"/>
      <w:noProof/>
      <w:color w:val="auto"/>
      <w:sz w:val="36"/>
      <w:szCs w:val="36"/>
    </w:rPr>
  </w:style>
  <w:style w:type="paragraph" w:styleId="T1">
    <w:name w:val="toc 1"/>
    <w:basedOn w:val="Normal"/>
    <w:next w:val="Normal"/>
    <w:autoRedefine/>
    <w:uiPriority w:val="39"/>
    <w:unhideWhenUsed/>
    <w:rsid w:val="009B0830"/>
    <w:pPr>
      <w:tabs>
        <w:tab w:val="right" w:leader="dot" w:pos="9345"/>
      </w:tabs>
      <w:spacing w:before="0" w:after="0"/>
      <w:ind w:firstLine="0"/>
      <w:jc w:val="center"/>
    </w:pPr>
    <w:rPr>
      <w:rFonts w:eastAsiaTheme="minorEastAsia"/>
      <w:color w:val="auto"/>
    </w:rPr>
  </w:style>
  <w:style w:type="paragraph" w:styleId="T3">
    <w:name w:val="toc 3"/>
    <w:basedOn w:val="Normal"/>
    <w:next w:val="Normal"/>
    <w:autoRedefine/>
    <w:uiPriority w:val="39"/>
    <w:unhideWhenUsed/>
    <w:rsid w:val="006A4147"/>
    <w:pPr>
      <w:spacing w:after="100" w:line="259" w:lineRule="auto"/>
      <w:ind w:left="440"/>
    </w:pPr>
    <w:rPr>
      <w:rFonts w:asciiTheme="minorHAnsi" w:eastAsiaTheme="minorEastAsia" w:hAnsiTheme="minorHAnsi"/>
      <w:color w:val="auto"/>
      <w:sz w:val="22"/>
      <w:szCs w:val="22"/>
    </w:rPr>
  </w:style>
  <w:style w:type="character" w:styleId="Kpr">
    <w:name w:val="Hyperlink"/>
    <w:basedOn w:val="VarsaylanParagrafYazTipi"/>
    <w:uiPriority w:val="99"/>
    <w:unhideWhenUsed/>
    <w:rsid w:val="006A4147"/>
    <w:rPr>
      <w:color w:val="0000FF" w:themeColor="hyperlink"/>
      <w:u w:val="single"/>
    </w:rPr>
  </w:style>
  <w:style w:type="table" w:customStyle="1" w:styleId="TableGrid1">
    <w:name w:val="TableGrid1"/>
    <w:rsid w:val="00AF771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GvdeMetniChar">
    <w:name w:val="Gövde Metni Char"/>
    <w:basedOn w:val="VarsaylanParagrafYazTipi"/>
    <w:link w:val="GvdeMetni"/>
    <w:rsid w:val="00D03840"/>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7FA4-4EA0-47EC-A9D8-A0CE20C0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7292</Words>
  <Characters>41570</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Risk Strateji Belgesi</vt:lpstr>
    </vt:vector>
  </TitlesOfParts>
  <Company>ZKU</Company>
  <LinksUpToDate>false</LinksUpToDate>
  <CharactersWithSpaces>48765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Strateji Belgesi</dc:title>
  <dc:creator>Turan Çiğdem;Murat Topuz</dc:creator>
  <cp:lastModifiedBy>Dell</cp:lastModifiedBy>
  <cp:revision>3</cp:revision>
  <cp:lastPrinted>2021-11-08T05:51:00Z</cp:lastPrinted>
  <dcterms:created xsi:type="dcterms:W3CDTF">2023-03-06T10:48:00Z</dcterms:created>
  <dcterms:modified xsi:type="dcterms:W3CDTF">2023-03-06T10:48:00Z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ZKU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